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4C5A9" w14:textId="77777777" w:rsidR="003D0FED" w:rsidRPr="00261427" w:rsidRDefault="003D0FED" w:rsidP="00E06967">
      <w:pPr>
        <w:spacing w:line="276" w:lineRule="auto"/>
        <w:jc w:val="center"/>
        <w:rPr>
          <w:rFonts w:ascii="Arial" w:hAnsi="Arial" w:cs="Arial"/>
          <w:b/>
          <w:smallCaps/>
          <w:color w:val="70AD47" w:themeColor="accent6"/>
          <w:sz w:val="32"/>
        </w:rPr>
      </w:pPr>
      <w:r w:rsidRPr="00261427">
        <w:rPr>
          <w:rFonts w:ascii="Arial" w:hAnsi="Arial" w:cs="Arial"/>
          <w:b/>
          <w:smallCaps/>
          <w:noProof/>
          <w:color w:val="70AD47" w:themeColor="accent6"/>
          <w:sz w:val="32"/>
          <w:lang w:eastAsia="en-GB"/>
        </w:rPr>
        <w:drawing>
          <wp:inline distT="0" distB="0" distL="0" distR="0" wp14:anchorId="7FA4C5E4" wp14:editId="7FA4C5E5">
            <wp:extent cx="2520000" cy="20233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value-highr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2023385"/>
                    </a:xfrm>
                    <a:prstGeom prst="rect">
                      <a:avLst/>
                    </a:prstGeom>
                  </pic:spPr>
                </pic:pic>
              </a:graphicData>
            </a:graphic>
          </wp:inline>
        </w:drawing>
      </w:r>
    </w:p>
    <w:p w14:paraId="7FA4C5AA" w14:textId="77777777" w:rsidR="003D0FED" w:rsidRPr="00261427" w:rsidRDefault="003D0FED" w:rsidP="00E06967">
      <w:pPr>
        <w:spacing w:line="276" w:lineRule="auto"/>
        <w:jc w:val="center"/>
        <w:rPr>
          <w:rFonts w:ascii="Arial" w:hAnsi="Arial" w:cs="Arial"/>
          <w:b/>
          <w:smallCaps/>
          <w:color w:val="70AD47" w:themeColor="accent6"/>
          <w:sz w:val="36"/>
        </w:rPr>
      </w:pPr>
    </w:p>
    <w:p w14:paraId="7FA4C5AB" w14:textId="77777777" w:rsidR="003D0FED" w:rsidRPr="00261427" w:rsidRDefault="003D0FED" w:rsidP="00E06967">
      <w:pPr>
        <w:spacing w:line="276" w:lineRule="auto"/>
        <w:jc w:val="center"/>
        <w:rPr>
          <w:rFonts w:ascii="Arial" w:hAnsi="Arial" w:cs="Arial"/>
          <w:sz w:val="36"/>
        </w:rPr>
      </w:pPr>
      <w:r w:rsidRPr="00261427">
        <w:rPr>
          <w:rFonts w:ascii="Arial" w:hAnsi="Arial" w:cs="Arial"/>
          <w:sz w:val="36"/>
        </w:rPr>
        <w:t>Fostering sustainable legume-based farming systems and agri-feed and food chains in the EU</w:t>
      </w:r>
    </w:p>
    <w:p w14:paraId="7FA4C5AC" w14:textId="77777777" w:rsidR="005644BA" w:rsidRPr="00261427" w:rsidRDefault="005644BA" w:rsidP="00E06967">
      <w:pPr>
        <w:spacing w:line="276" w:lineRule="auto"/>
        <w:jc w:val="center"/>
        <w:rPr>
          <w:rFonts w:ascii="Arial" w:hAnsi="Arial" w:cs="Arial"/>
          <w:sz w:val="36"/>
        </w:rPr>
      </w:pPr>
    </w:p>
    <w:p w14:paraId="7FA4C5AD" w14:textId="7D6E5D1F" w:rsidR="005644BA" w:rsidRPr="00D2693C" w:rsidRDefault="00F2497F" w:rsidP="00E06967">
      <w:pPr>
        <w:pBdr>
          <w:top w:val="single" w:sz="18" w:space="1" w:color="auto"/>
          <w:left w:val="single" w:sz="18" w:space="4" w:color="auto"/>
          <w:bottom w:val="single" w:sz="18" w:space="1" w:color="auto"/>
          <w:right w:val="single" w:sz="18" w:space="4" w:color="auto"/>
        </w:pBdr>
        <w:spacing w:before="120" w:after="120" w:line="276" w:lineRule="auto"/>
        <w:jc w:val="center"/>
        <w:rPr>
          <w:rFonts w:ascii="Arial" w:hAnsi="Arial" w:cs="Arial"/>
          <w:b/>
          <w:sz w:val="36"/>
          <w:szCs w:val="36"/>
          <w:lang w:val="en-US"/>
        </w:rPr>
      </w:pPr>
      <w:r>
        <w:rPr>
          <w:rFonts w:ascii="Arial" w:hAnsi="Arial" w:cs="Arial"/>
          <w:b/>
          <w:sz w:val="36"/>
          <w:szCs w:val="36"/>
          <w:lang w:val="en-US"/>
        </w:rPr>
        <w:t>Milestone MS</w:t>
      </w:r>
      <w:r w:rsidR="009414F9">
        <w:rPr>
          <w:rFonts w:ascii="Arial" w:hAnsi="Arial" w:cs="Arial"/>
          <w:b/>
          <w:sz w:val="36"/>
          <w:szCs w:val="36"/>
          <w:lang w:val="en-US"/>
        </w:rPr>
        <w:t>2</w:t>
      </w:r>
      <w:r w:rsidR="009B2200">
        <w:rPr>
          <w:rFonts w:ascii="Arial" w:hAnsi="Arial" w:cs="Arial"/>
          <w:b/>
          <w:sz w:val="36"/>
          <w:szCs w:val="36"/>
          <w:lang w:val="en-US"/>
        </w:rPr>
        <w:t>0</w:t>
      </w:r>
    </w:p>
    <w:p w14:paraId="7FA4C5AE" w14:textId="6BA02A70" w:rsidR="005644BA" w:rsidRPr="00D2693C" w:rsidRDefault="009B2200" w:rsidP="00E06967">
      <w:pPr>
        <w:pBdr>
          <w:top w:val="single" w:sz="18" w:space="1" w:color="auto"/>
          <w:left w:val="single" w:sz="18" w:space="4" w:color="auto"/>
          <w:bottom w:val="single" w:sz="18" w:space="1" w:color="auto"/>
          <w:right w:val="single" w:sz="18" w:space="4" w:color="auto"/>
        </w:pBdr>
        <w:spacing w:before="120" w:after="120" w:line="276" w:lineRule="auto"/>
        <w:jc w:val="center"/>
        <w:rPr>
          <w:rFonts w:ascii="Arial" w:hAnsi="Arial" w:cs="Arial"/>
          <w:b/>
          <w:i/>
          <w:sz w:val="36"/>
          <w:szCs w:val="36"/>
          <w:lang w:val="en-US"/>
        </w:rPr>
      </w:pPr>
      <w:r>
        <w:rPr>
          <w:rFonts w:ascii="Arial" w:hAnsi="Arial" w:cs="Arial"/>
          <w:b/>
          <w:i/>
          <w:sz w:val="36"/>
          <w:szCs w:val="36"/>
          <w:lang w:val="en-US"/>
        </w:rPr>
        <w:t>Achievement of model development suitable for simulation</w:t>
      </w:r>
    </w:p>
    <w:p w14:paraId="7FA4C5AF" w14:textId="77777777" w:rsidR="00DF1381" w:rsidRPr="009B2200" w:rsidRDefault="00DF1381" w:rsidP="00E06967">
      <w:pPr>
        <w:spacing w:line="276" w:lineRule="auto"/>
        <w:jc w:val="center"/>
        <w:rPr>
          <w:rFonts w:ascii="Arial" w:hAnsi="Arial" w:cs="Arial"/>
          <w:b/>
          <w:sz w:val="24"/>
        </w:rPr>
      </w:pPr>
    </w:p>
    <w:p w14:paraId="7FA4C5B0" w14:textId="284DAFB5" w:rsidR="003D0FED" w:rsidRPr="00261427" w:rsidRDefault="00F2497F" w:rsidP="00E06967">
      <w:pPr>
        <w:spacing w:line="276" w:lineRule="auto"/>
        <w:jc w:val="center"/>
        <w:rPr>
          <w:rFonts w:ascii="Arial" w:hAnsi="Arial" w:cs="Arial"/>
          <w:b/>
          <w:sz w:val="24"/>
        </w:rPr>
      </w:pPr>
      <w:r>
        <w:rPr>
          <w:rFonts w:ascii="Arial" w:hAnsi="Arial" w:cs="Arial"/>
          <w:b/>
          <w:sz w:val="24"/>
        </w:rPr>
        <w:t>Due date</w:t>
      </w:r>
      <w:r w:rsidR="00DF1381" w:rsidRPr="00261427">
        <w:rPr>
          <w:rFonts w:ascii="Arial" w:hAnsi="Arial" w:cs="Arial"/>
          <w:b/>
          <w:sz w:val="24"/>
        </w:rPr>
        <w:t xml:space="preserve">: </w:t>
      </w:r>
      <w:r w:rsidR="00DF1381" w:rsidRPr="00261427">
        <w:rPr>
          <w:rFonts w:ascii="Arial" w:hAnsi="Arial" w:cs="Arial"/>
          <w:sz w:val="24"/>
        </w:rPr>
        <w:t>M</w:t>
      </w:r>
      <w:r w:rsidR="009414F9">
        <w:rPr>
          <w:rFonts w:ascii="Arial" w:hAnsi="Arial" w:cs="Arial"/>
          <w:sz w:val="24"/>
        </w:rPr>
        <w:t>48</w:t>
      </w:r>
    </w:p>
    <w:p w14:paraId="7FA4C5B1" w14:textId="71644E8E" w:rsidR="00DF1381" w:rsidRPr="00261427" w:rsidRDefault="00DF1381" w:rsidP="00E06967">
      <w:pPr>
        <w:spacing w:line="276" w:lineRule="auto"/>
        <w:jc w:val="center"/>
        <w:rPr>
          <w:rFonts w:ascii="Arial" w:hAnsi="Arial" w:cs="Arial"/>
          <w:b/>
          <w:sz w:val="24"/>
        </w:rPr>
      </w:pPr>
      <w:r w:rsidRPr="00261427">
        <w:rPr>
          <w:rFonts w:ascii="Arial" w:hAnsi="Arial" w:cs="Arial"/>
          <w:b/>
          <w:sz w:val="24"/>
        </w:rPr>
        <w:t xml:space="preserve">Actual submission date: </w:t>
      </w:r>
      <w:r w:rsidR="00746070" w:rsidRPr="00746070">
        <w:rPr>
          <w:rFonts w:ascii="Arial" w:hAnsi="Arial" w:cs="Arial"/>
          <w:bCs/>
          <w:sz w:val="24"/>
        </w:rPr>
        <w:t>May 2021</w:t>
      </w:r>
    </w:p>
    <w:p w14:paraId="7FA4C5B2" w14:textId="77777777" w:rsidR="00DF1381" w:rsidRPr="00261427" w:rsidRDefault="00DF1381" w:rsidP="00E06967">
      <w:pPr>
        <w:spacing w:line="276" w:lineRule="auto"/>
        <w:jc w:val="center"/>
        <w:rPr>
          <w:rFonts w:ascii="Arial" w:hAnsi="Arial" w:cs="Arial"/>
          <w:sz w:val="24"/>
        </w:rPr>
      </w:pPr>
      <w:r w:rsidRPr="00261427">
        <w:rPr>
          <w:rFonts w:ascii="Arial" w:hAnsi="Arial" w:cs="Arial"/>
          <w:b/>
          <w:sz w:val="24"/>
        </w:rPr>
        <w:t xml:space="preserve">Start date of the project: </w:t>
      </w:r>
      <w:r w:rsidRPr="00261427">
        <w:rPr>
          <w:rFonts w:ascii="Arial" w:hAnsi="Arial" w:cs="Arial"/>
          <w:sz w:val="24"/>
        </w:rPr>
        <w:t>June 1</w:t>
      </w:r>
      <w:r w:rsidRPr="00261427">
        <w:rPr>
          <w:rFonts w:ascii="Arial" w:hAnsi="Arial" w:cs="Arial"/>
          <w:sz w:val="24"/>
          <w:vertAlign w:val="superscript"/>
        </w:rPr>
        <w:t>st</w:t>
      </w:r>
      <w:r w:rsidR="00261427" w:rsidRPr="00261427">
        <w:rPr>
          <w:rFonts w:ascii="Arial" w:hAnsi="Arial" w:cs="Arial"/>
          <w:sz w:val="24"/>
        </w:rPr>
        <w:t xml:space="preserve">, </w:t>
      </w:r>
      <w:r w:rsidRPr="00261427">
        <w:rPr>
          <w:rFonts w:ascii="Arial" w:hAnsi="Arial" w:cs="Arial"/>
          <w:sz w:val="24"/>
        </w:rPr>
        <w:t>2017</w:t>
      </w:r>
      <w:r w:rsidRPr="00261427">
        <w:rPr>
          <w:rFonts w:ascii="Arial" w:hAnsi="Arial" w:cs="Arial"/>
          <w:sz w:val="24"/>
        </w:rPr>
        <w:tab/>
      </w:r>
      <w:r w:rsidRPr="00261427">
        <w:rPr>
          <w:rFonts w:ascii="Arial" w:hAnsi="Arial" w:cs="Arial"/>
          <w:sz w:val="24"/>
        </w:rPr>
        <w:tab/>
      </w:r>
      <w:r w:rsidRPr="00261427">
        <w:rPr>
          <w:rFonts w:ascii="Arial" w:hAnsi="Arial" w:cs="Arial"/>
          <w:b/>
          <w:sz w:val="24"/>
        </w:rPr>
        <w:t xml:space="preserve">Duration: </w:t>
      </w:r>
      <w:r w:rsidRPr="00261427">
        <w:rPr>
          <w:rFonts w:ascii="Arial" w:hAnsi="Arial" w:cs="Arial"/>
          <w:sz w:val="24"/>
        </w:rPr>
        <w:t>48 months</w:t>
      </w:r>
    </w:p>
    <w:p w14:paraId="7FA4C5B3" w14:textId="77777777" w:rsidR="00DF1381" w:rsidRPr="00261427" w:rsidRDefault="00DF1381" w:rsidP="00E06967">
      <w:pPr>
        <w:spacing w:line="276" w:lineRule="auto"/>
        <w:jc w:val="center"/>
        <w:rPr>
          <w:rFonts w:ascii="Arial" w:hAnsi="Arial" w:cs="Arial"/>
          <w:sz w:val="24"/>
        </w:rPr>
      </w:pPr>
      <w:r w:rsidRPr="00261427">
        <w:rPr>
          <w:rFonts w:ascii="Arial" w:hAnsi="Arial" w:cs="Arial"/>
          <w:b/>
          <w:sz w:val="24"/>
        </w:rPr>
        <w:t xml:space="preserve">Workpackage: </w:t>
      </w:r>
      <w:r w:rsidRPr="00261427">
        <w:rPr>
          <w:rFonts w:ascii="Arial" w:hAnsi="Arial" w:cs="Arial"/>
          <w:sz w:val="24"/>
        </w:rPr>
        <w:t>WP</w:t>
      </w:r>
      <w:r w:rsidR="00E86626">
        <w:rPr>
          <w:rFonts w:ascii="Arial" w:hAnsi="Arial" w:cs="Arial"/>
          <w:sz w:val="24"/>
        </w:rPr>
        <w:t>4</w:t>
      </w:r>
    </w:p>
    <w:p w14:paraId="7FA4C5B4" w14:textId="77777777" w:rsidR="00DF1381" w:rsidRPr="00261427" w:rsidRDefault="00DF1381" w:rsidP="00E06967">
      <w:pPr>
        <w:spacing w:line="276" w:lineRule="auto"/>
        <w:jc w:val="center"/>
        <w:rPr>
          <w:rFonts w:ascii="Arial" w:hAnsi="Arial" w:cs="Arial"/>
          <w:b/>
          <w:sz w:val="24"/>
        </w:rPr>
      </w:pPr>
      <w:r w:rsidRPr="00261427">
        <w:rPr>
          <w:rFonts w:ascii="Arial" w:hAnsi="Arial" w:cs="Arial"/>
          <w:b/>
          <w:sz w:val="24"/>
        </w:rPr>
        <w:t xml:space="preserve">Workpackage leader: </w:t>
      </w:r>
      <w:r w:rsidR="00E86626">
        <w:rPr>
          <w:rFonts w:ascii="Arial" w:hAnsi="Arial" w:cs="Arial"/>
          <w:sz w:val="24"/>
        </w:rPr>
        <w:t>UNIBO</w:t>
      </w:r>
      <w:r w:rsidR="00EF6D43">
        <w:rPr>
          <w:rFonts w:ascii="Arial" w:hAnsi="Arial" w:cs="Arial"/>
          <w:b/>
          <w:sz w:val="24"/>
        </w:rPr>
        <w:tab/>
      </w:r>
      <w:r w:rsidR="00F2497F">
        <w:rPr>
          <w:rFonts w:ascii="Arial" w:hAnsi="Arial" w:cs="Arial"/>
          <w:b/>
          <w:sz w:val="24"/>
        </w:rPr>
        <w:t>Milestone</w:t>
      </w:r>
      <w:r w:rsidR="00EF6D43">
        <w:rPr>
          <w:rFonts w:ascii="Arial" w:hAnsi="Arial" w:cs="Arial"/>
          <w:b/>
          <w:sz w:val="24"/>
        </w:rPr>
        <w:t xml:space="preserve"> leader: </w:t>
      </w:r>
      <w:r w:rsidR="00E86626">
        <w:rPr>
          <w:rFonts w:ascii="Arial" w:hAnsi="Arial" w:cs="Arial"/>
          <w:sz w:val="24"/>
        </w:rPr>
        <w:t>UNIBO</w:t>
      </w:r>
    </w:p>
    <w:p w14:paraId="7FA4C5B5" w14:textId="77777777" w:rsidR="00DF1381" w:rsidRPr="00261427" w:rsidRDefault="00DF1381" w:rsidP="00E06967">
      <w:pPr>
        <w:spacing w:line="276" w:lineRule="auto"/>
        <w:jc w:val="center"/>
        <w:rPr>
          <w:rFonts w:ascii="Arial" w:hAnsi="Arial" w:cs="Arial"/>
          <w:sz w:val="24"/>
        </w:rPr>
      </w:pPr>
      <w:r w:rsidRPr="00261427">
        <w:rPr>
          <w:rFonts w:ascii="Arial" w:hAnsi="Arial" w:cs="Arial"/>
          <w:b/>
          <w:sz w:val="24"/>
        </w:rPr>
        <w:t xml:space="preserve">Version: </w:t>
      </w:r>
      <w:r w:rsidRPr="00261427">
        <w:rPr>
          <w:rFonts w:ascii="Arial" w:hAnsi="Arial" w:cs="Arial"/>
          <w:sz w:val="24"/>
        </w:rPr>
        <w:t>V1</w:t>
      </w:r>
    </w:p>
    <w:p w14:paraId="7FA4C5B6" w14:textId="77777777" w:rsidR="00261427" w:rsidRDefault="00261427" w:rsidP="00E06967">
      <w:pPr>
        <w:spacing w:line="276" w:lineRule="auto"/>
        <w:jc w:val="center"/>
        <w:rPr>
          <w:rFonts w:ascii="Arial" w:hAnsi="Arial" w:cs="Arial"/>
          <w:b/>
          <w:sz w:val="24"/>
        </w:rPr>
      </w:pPr>
    </w:p>
    <w:p w14:paraId="7FA4C5B7" w14:textId="77777777" w:rsidR="008D76E6" w:rsidRPr="00261427" w:rsidRDefault="008D76E6" w:rsidP="00FC3C59">
      <w:pPr>
        <w:spacing w:line="276" w:lineRule="auto"/>
        <w:jc w:val="both"/>
        <w:rPr>
          <w:rFonts w:ascii="Arial" w:hAnsi="Arial" w:cs="Arial"/>
          <w:b/>
          <w:sz w:val="24"/>
        </w:rPr>
      </w:pPr>
    </w:p>
    <w:p w14:paraId="7FA4C5B8" w14:textId="77777777" w:rsidR="00F2497F" w:rsidRDefault="00F2497F" w:rsidP="00FC3C59">
      <w:pPr>
        <w:spacing w:line="276" w:lineRule="auto"/>
        <w:jc w:val="both"/>
        <w:rPr>
          <w:rFonts w:ascii="Arial" w:hAnsi="Arial" w:cs="Arial"/>
          <w:sz w:val="24"/>
        </w:rPr>
      </w:pPr>
    </w:p>
    <w:p w14:paraId="7FA4C5B9" w14:textId="77777777" w:rsidR="00F2497F" w:rsidRDefault="00F2497F" w:rsidP="00FC3C59">
      <w:pPr>
        <w:spacing w:line="276" w:lineRule="auto"/>
        <w:jc w:val="both"/>
        <w:rPr>
          <w:rFonts w:ascii="Arial" w:hAnsi="Arial" w:cs="Arial"/>
          <w:sz w:val="24"/>
        </w:rPr>
      </w:pPr>
    </w:p>
    <w:p w14:paraId="7FA4C5BA" w14:textId="77777777" w:rsidR="00F2497F" w:rsidRDefault="00F2497F" w:rsidP="00FC3C59">
      <w:pPr>
        <w:spacing w:line="276" w:lineRule="auto"/>
        <w:jc w:val="both"/>
        <w:rPr>
          <w:rFonts w:ascii="Arial" w:hAnsi="Arial" w:cs="Arial"/>
          <w:sz w:val="24"/>
        </w:rPr>
      </w:pPr>
    </w:p>
    <w:p w14:paraId="7FA4C5BB" w14:textId="77777777" w:rsidR="00F2497F" w:rsidRDefault="00F2497F" w:rsidP="00FC3C59">
      <w:pPr>
        <w:spacing w:line="276" w:lineRule="auto"/>
        <w:jc w:val="both"/>
        <w:rPr>
          <w:rFonts w:ascii="Arial" w:hAnsi="Arial" w:cs="Arial"/>
          <w:sz w:val="24"/>
        </w:rPr>
      </w:pPr>
    </w:p>
    <w:p w14:paraId="601BE659" w14:textId="578EE53E" w:rsidR="004F4772" w:rsidRDefault="004F4772"/>
    <w:p w14:paraId="544DA7A1" w14:textId="77896445" w:rsidR="004D7FDA" w:rsidRPr="000B0DB9" w:rsidRDefault="000B0DB9" w:rsidP="000B0DB9">
      <w:pPr>
        <w:pStyle w:val="Sommario1"/>
        <w:spacing w:line="360" w:lineRule="auto"/>
        <w:rPr>
          <w:rFonts w:ascii="Arial" w:hAnsi="Arial" w:cs="Arial"/>
          <w:i/>
          <w:iCs/>
          <w:sz w:val="24"/>
          <w:szCs w:val="24"/>
        </w:rPr>
      </w:pPr>
      <w:bookmarkStart w:id="0" w:name="_Toc73007305"/>
      <w:r w:rsidRPr="000B0DB9">
        <w:rPr>
          <w:rFonts w:ascii="Arial" w:hAnsi="Arial" w:cs="Arial"/>
          <w:i/>
          <w:iCs/>
          <w:caps w:val="0"/>
          <w:sz w:val="24"/>
          <w:szCs w:val="24"/>
        </w:rPr>
        <w:t>Table of Content</w:t>
      </w:r>
      <w:bookmarkEnd w:id="0"/>
      <w:r w:rsidRPr="000B0DB9">
        <w:rPr>
          <w:rFonts w:ascii="Arial" w:hAnsi="Arial" w:cs="Arial"/>
          <w:i/>
          <w:iCs/>
          <w:caps w:val="0"/>
          <w:sz w:val="24"/>
          <w:szCs w:val="24"/>
        </w:rPr>
        <w:t>s</w:t>
      </w:r>
    </w:p>
    <w:p w14:paraId="41FB1DD9" w14:textId="51236DFD" w:rsidR="000B0DB9" w:rsidRPr="000B0DB9" w:rsidRDefault="00684D4A" w:rsidP="000B0DB9">
      <w:pPr>
        <w:pStyle w:val="Sommario1"/>
        <w:tabs>
          <w:tab w:val="left" w:pos="440"/>
          <w:tab w:val="right" w:leader="dot" w:pos="9074"/>
        </w:tabs>
        <w:spacing w:line="360" w:lineRule="auto"/>
        <w:rPr>
          <w:rFonts w:eastAsiaTheme="minorEastAsia" w:cstheme="minorBidi"/>
          <w:b w:val="0"/>
          <w:bCs w:val="0"/>
          <w:i/>
          <w:iCs/>
          <w:caps w:val="0"/>
          <w:noProof/>
          <w:sz w:val="24"/>
          <w:szCs w:val="24"/>
          <w:lang w:eastAsia="it-IT"/>
        </w:rPr>
      </w:pPr>
      <w:r w:rsidRPr="000B0DB9">
        <w:rPr>
          <w:i/>
          <w:iCs/>
          <w:sz w:val="22"/>
          <w:szCs w:val="22"/>
        </w:rPr>
        <w:fldChar w:fldCharType="begin"/>
      </w:r>
      <w:r w:rsidRPr="000B0DB9">
        <w:rPr>
          <w:i/>
          <w:iCs/>
          <w:sz w:val="22"/>
          <w:szCs w:val="22"/>
        </w:rPr>
        <w:instrText xml:space="preserve"> TOC \o "1-5" \h \z \u </w:instrText>
      </w:r>
      <w:r w:rsidRPr="000B0DB9">
        <w:rPr>
          <w:i/>
          <w:iCs/>
          <w:sz w:val="22"/>
          <w:szCs w:val="22"/>
        </w:rPr>
        <w:fldChar w:fldCharType="separate"/>
      </w:r>
      <w:hyperlink w:anchor="_Toc73022899" w:history="1">
        <w:r w:rsidR="000B0DB9" w:rsidRPr="000B0DB9">
          <w:rPr>
            <w:rStyle w:val="Collegamentoipertestuale"/>
            <w:i/>
            <w:iCs/>
            <w:caps w:val="0"/>
            <w:noProof/>
          </w:rPr>
          <w:t>1.</w:t>
        </w:r>
        <w:r w:rsidR="000B0DB9" w:rsidRPr="000B0DB9">
          <w:rPr>
            <w:rFonts w:eastAsiaTheme="minorEastAsia" w:cstheme="minorBidi"/>
            <w:b w:val="0"/>
            <w:bCs w:val="0"/>
            <w:i/>
            <w:iCs/>
            <w:caps w:val="0"/>
            <w:noProof/>
            <w:sz w:val="24"/>
            <w:szCs w:val="24"/>
            <w:lang w:eastAsia="it-IT"/>
          </w:rPr>
          <w:tab/>
        </w:r>
        <w:r w:rsidR="000B0DB9" w:rsidRPr="000B0DB9">
          <w:rPr>
            <w:rStyle w:val="Collegamentoipertestuale"/>
            <w:i/>
            <w:iCs/>
            <w:caps w:val="0"/>
            <w:noProof/>
          </w:rPr>
          <w:t>Summary</w:t>
        </w:r>
        <w:r w:rsidR="000B0DB9" w:rsidRPr="000B0DB9">
          <w:rPr>
            <w:i/>
            <w:iCs/>
            <w:caps w:val="0"/>
            <w:noProof/>
            <w:webHidden/>
          </w:rPr>
          <w:tab/>
        </w:r>
        <w:r w:rsidR="000B0DB9" w:rsidRPr="000B0DB9">
          <w:rPr>
            <w:i/>
            <w:iCs/>
            <w:noProof/>
            <w:webHidden/>
          </w:rPr>
          <w:fldChar w:fldCharType="begin"/>
        </w:r>
        <w:r w:rsidR="000B0DB9" w:rsidRPr="000B0DB9">
          <w:rPr>
            <w:i/>
            <w:iCs/>
            <w:noProof/>
            <w:webHidden/>
          </w:rPr>
          <w:instrText xml:space="preserve"> PAGEREF _Toc73022899 \h </w:instrText>
        </w:r>
        <w:r w:rsidR="000B0DB9" w:rsidRPr="000B0DB9">
          <w:rPr>
            <w:i/>
            <w:iCs/>
            <w:noProof/>
            <w:webHidden/>
          </w:rPr>
        </w:r>
        <w:r w:rsidR="000B0DB9" w:rsidRPr="000B0DB9">
          <w:rPr>
            <w:i/>
            <w:iCs/>
            <w:noProof/>
            <w:webHidden/>
          </w:rPr>
          <w:fldChar w:fldCharType="separate"/>
        </w:r>
        <w:r w:rsidR="000B0DB9" w:rsidRPr="000B0DB9">
          <w:rPr>
            <w:i/>
            <w:iCs/>
            <w:caps w:val="0"/>
            <w:noProof/>
            <w:webHidden/>
          </w:rPr>
          <w:t>3</w:t>
        </w:r>
        <w:r w:rsidR="000B0DB9" w:rsidRPr="000B0DB9">
          <w:rPr>
            <w:i/>
            <w:iCs/>
            <w:noProof/>
            <w:webHidden/>
          </w:rPr>
          <w:fldChar w:fldCharType="end"/>
        </w:r>
      </w:hyperlink>
    </w:p>
    <w:p w14:paraId="59B4F037" w14:textId="2D957109" w:rsidR="000B0DB9" w:rsidRPr="000B0DB9" w:rsidRDefault="00DC2ABE" w:rsidP="000B0DB9">
      <w:pPr>
        <w:pStyle w:val="Sommario1"/>
        <w:tabs>
          <w:tab w:val="left" w:pos="440"/>
          <w:tab w:val="right" w:leader="dot" w:pos="9074"/>
        </w:tabs>
        <w:spacing w:line="360" w:lineRule="auto"/>
        <w:rPr>
          <w:rFonts w:eastAsiaTheme="minorEastAsia" w:cstheme="minorBidi"/>
          <w:b w:val="0"/>
          <w:bCs w:val="0"/>
          <w:i/>
          <w:iCs/>
          <w:caps w:val="0"/>
          <w:noProof/>
          <w:sz w:val="24"/>
          <w:szCs w:val="24"/>
          <w:lang w:eastAsia="it-IT"/>
        </w:rPr>
      </w:pPr>
      <w:hyperlink w:anchor="_Toc73022900" w:history="1">
        <w:r w:rsidR="000B0DB9" w:rsidRPr="000B0DB9">
          <w:rPr>
            <w:rStyle w:val="Collegamentoipertestuale"/>
            <w:rFonts w:eastAsia="Times New Roman"/>
            <w:i/>
            <w:iCs/>
            <w:caps w:val="0"/>
            <w:noProof/>
          </w:rPr>
          <w:t>2.</w:t>
        </w:r>
        <w:r w:rsidR="000B0DB9" w:rsidRPr="000B0DB9">
          <w:rPr>
            <w:rFonts w:eastAsiaTheme="minorEastAsia" w:cstheme="minorBidi"/>
            <w:b w:val="0"/>
            <w:bCs w:val="0"/>
            <w:i/>
            <w:iCs/>
            <w:caps w:val="0"/>
            <w:noProof/>
            <w:sz w:val="24"/>
            <w:szCs w:val="24"/>
            <w:lang w:eastAsia="it-IT"/>
          </w:rPr>
          <w:tab/>
        </w:r>
        <w:r w:rsidR="000B0DB9" w:rsidRPr="000B0DB9">
          <w:rPr>
            <w:rStyle w:val="Collegamentoipertestuale"/>
            <w:rFonts w:eastAsia="Times New Roman"/>
            <w:i/>
            <w:iCs/>
            <w:caps w:val="0"/>
            <w:noProof/>
          </w:rPr>
          <w:t xml:space="preserve">The Linear Programming Model </w:t>
        </w:r>
        <w:r w:rsidR="00BC21D8" w:rsidRPr="000B0DB9">
          <w:rPr>
            <w:rStyle w:val="Collegamentoipertestuale"/>
            <w:rFonts w:eastAsia="Times New Roman"/>
            <w:i/>
            <w:iCs/>
            <w:caps w:val="0"/>
            <w:noProof/>
          </w:rPr>
          <w:t xml:space="preserve"> (LP)</w:t>
        </w:r>
        <w:r w:rsidR="000B0DB9" w:rsidRPr="000B0DB9">
          <w:rPr>
            <w:i/>
            <w:iCs/>
            <w:caps w:val="0"/>
            <w:noProof/>
            <w:webHidden/>
          </w:rPr>
          <w:tab/>
        </w:r>
        <w:r w:rsidR="00C21674">
          <w:rPr>
            <w:i/>
            <w:iCs/>
            <w:noProof/>
            <w:webHidden/>
          </w:rPr>
          <w:t>4</w:t>
        </w:r>
      </w:hyperlink>
    </w:p>
    <w:p w14:paraId="0D70420E" w14:textId="771B8006" w:rsidR="000B0DB9" w:rsidRPr="000B0DB9" w:rsidRDefault="00DC2ABE" w:rsidP="000B0DB9">
      <w:pPr>
        <w:pStyle w:val="Sommario1"/>
        <w:tabs>
          <w:tab w:val="left" w:pos="440"/>
          <w:tab w:val="right" w:leader="dot" w:pos="9074"/>
        </w:tabs>
        <w:spacing w:line="360" w:lineRule="auto"/>
        <w:rPr>
          <w:rFonts w:eastAsiaTheme="minorEastAsia" w:cstheme="minorBidi"/>
          <w:b w:val="0"/>
          <w:bCs w:val="0"/>
          <w:i/>
          <w:iCs/>
          <w:caps w:val="0"/>
          <w:noProof/>
          <w:sz w:val="24"/>
          <w:szCs w:val="24"/>
          <w:lang w:eastAsia="it-IT"/>
        </w:rPr>
      </w:pPr>
      <w:hyperlink w:anchor="_Toc73022901" w:history="1">
        <w:r w:rsidR="000B0DB9" w:rsidRPr="000B0DB9">
          <w:rPr>
            <w:rStyle w:val="Collegamentoipertestuale"/>
            <w:rFonts w:eastAsia="Times New Roman"/>
            <w:i/>
            <w:iCs/>
            <w:caps w:val="0"/>
            <w:noProof/>
          </w:rPr>
          <w:t>3.</w:t>
        </w:r>
        <w:r w:rsidR="000B0DB9" w:rsidRPr="000B0DB9">
          <w:rPr>
            <w:rFonts w:eastAsiaTheme="minorEastAsia" w:cstheme="minorBidi"/>
            <w:b w:val="0"/>
            <w:bCs w:val="0"/>
            <w:i/>
            <w:iCs/>
            <w:caps w:val="0"/>
            <w:noProof/>
            <w:sz w:val="24"/>
            <w:szCs w:val="24"/>
            <w:lang w:eastAsia="it-IT"/>
          </w:rPr>
          <w:tab/>
        </w:r>
        <w:r w:rsidR="000B0DB9" w:rsidRPr="000B0DB9">
          <w:rPr>
            <w:rStyle w:val="Collegamentoipertestuale"/>
            <w:rFonts w:eastAsia="Times New Roman"/>
            <w:i/>
            <w:iCs/>
            <w:caps w:val="0"/>
            <w:noProof/>
          </w:rPr>
          <w:t>Discussion</w:t>
        </w:r>
        <w:r w:rsidR="000B0DB9" w:rsidRPr="000B0DB9">
          <w:rPr>
            <w:i/>
            <w:iCs/>
            <w:caps w:val="0"/>
            <w:noProof/>
            <w:webHidden/>
          </w:rPr>
          <w:tab/>
        </w:r>
        <w:r w:rsidR="00C21674">
          <w:rPr>
            <w:i/>
            <w:iCs/>
            <w:noProof/>
            <w:webHidden/>
          </w:rPr>
          <w:t>6</w:t>
        </w:r>
      </w:hyperlink>
    </w:p>
    <w:p w14:paraId="7199805E" w14:textId="26A2BEEC" w:rsidR="000C1B91" w:rsidRPr="00684D4A" w:rsidRDefault="00684D4A" w:rsidP="000B0DB9">
      <w:pPr>
        <w:spacing w:line="360" w:lineRule="auto"/>
        <w:rPr>
          <w:b/>
          <w:bCs/>
          <w:i/>
          <w:iCs/>
          <w:sz w:val="28"/>
          <w:szCs w:val="28"/>
        </w:rPr>
      </w:pPr>
      <w:r w:rsidRPr="000B0DB9">
        <w:rPr>
          <w:b/>
          <w:bCs/>
          <w:i/>
          <w:iCs/>
          <w:sz w:val="28"/>
          <w:szCs w:val="28"/>
        </w:rPr>
        <w:fldChar w:fldCharType="end"/>
      </w:r>
    </w:p>
    <w:p w14:paraId="7FA4C5CF" w14:textId="77777777" w:rsidR="003D0FED" w:rsidRPr="00261427" w:rsidRDefault="003D0FED" w:rsidP="004D7FDA">
      <w:pPr>
        <w:spacing w:line="276" w:lineRule="auto"/>
        <w:jc w:val="both"/>
        <w:rPr>
          <w:rFonts w:ascii="Arial" w:hAnsi="Arial" w:cs="Arial"/>
          <w:sz w:val="36"/>
          <w:lang w:val="fr-FR"/>
        </w:rPr>
      </w:pPr>
    </w:p>
    <w:p w14:paraId="7FA4C5D0" w14:textId="77777777" w:rsidR="00F2497F" w:rsidRDefault="00F2497F" w:rsidP="004D7FDA">
      <w:pPr>
        <w:spacing w:line="276" w:lineRule="auto"/>
        <w:jc w:val="both"/>
        <w:rPr>
          <w:rFonts w:ascii="Arial" w:hAnsi="Arial" w:cs="Arial"/>
          <w:sz w:val="36"/>
          <w:lang w:val="fr-FR"/>
        </w:rPr>
      </w:pPr>
    </w:p>
    <w:p w14:paraId="7FA4C5D1" w14:textId="77777777" w:rsidR="00F2497F" w:rsidRDefault="00F2497F" w:rsidP="004D7FDA">
      <w:pPr>
        <w:spacing w:line="276" w:lineRule="auto"/>
        <w:jc w:val="both"/>
        <w:rPr>
          <w:rFonts w:ascii="Arial" w:hAnsi="Arial" w:cs="Arial"/>
          <w:sz w:val="36"/>
          <w:lang w:val="fr-FR"/>
        </w:rPr>
      </w:pPr>
    </w:p>
    <w:p w14:paraId="7FA4C5D2" w14:textId="77777777" w:rsidR="00F2497F" w:rsidRDefault="00F2497F" w:rsidP="004D7FDA">
      <w:pPr>
        <w:spacing w:line="276" w:lineRule="auto"/>
        <w:jc w:val="both"/>
        <w:rPr>
          <w:rFonts w:ascii="Arial" w:hAnsi="Arial" w:cs="Arial"/>
          <w:sz w:val="36"/>
          <w:lang w:val="fr-FR"/>
        </w:rPr>
      </w:pPr>
    </w:p>
    <w:p w14:paraId="7FA4C5D3" w14:textId="77777777" w:rsidR="00F2497F" w:rsidRDefault="00F2497F" w:rsidP="004D7FDA">
      <w:pPr>
        <w:spacing w:line="276" w:lineRule="auto"/>
        <w:jc w:val="both"/>
        <w:rPr>
          <w:rFonts w:ascii="Arial" w:hAnsi="Arial" w:cs="Arial"/>
          <w:sz w:val="36"/>
          <w:lang w:val="fr-FR"/>
        </w:rPr>
      </w:pPr>
    </w:p>
    <w:p w14:paraId="7FA4C5D4" w14:textId="77777777" w:rsidR="00F2497F" w:rsidRDefault="00F2497F" w:rsidP="004D7FDA">
      <w:pPr>
        <w:spacing w:line="276" w:lineRule="auto"/>
        <w:jc w:val="both"/>
        <w:rPr>
          <w:rFonts w:ascii="Arial" w:hAnsi="Arial" w:cs="Arial"/>
          <w:sz w:val="36"/>
          <w:lang w:val="fr-FR"/>
        </w:rPr>
      </w:pPr>
    </w:p>
    <w:p w14:paraId="7FA4C5D5" w14:textId="77777777" w:rsidR="00F2497F" w:rsidRDefault="00F2497F" w:rsidP="004D7FDA">
      <w:pPr>
        <w:spacing w:line="276" w:lineRule="auto"/>
        <w:jc w:val="both"/>
        <w:rPr>
          <w:rFonts w:ascii="Arial" w:hAnsi="Arial" w:cs="Arial"/>
          <w:sz w:val="36"/>
          <w:lang w:val="fr-FR"/>
        </w:rPr>
      </w:pPr>
    </w:p>
    <w:p w14:paraId="7FA4C5D6" w14:textId="77777777" w:rsidR="00F2497F" w:rsidRDefault="00F2497F" w:rsidP="004D7FDA">
      <w:pPr>
        <w:spacing w:line="276" w:lineRule="auto"/>
        <w:jc w:val="both"/>
        <w:rPr>
          <w:rFonts w:ascii="Arial" w:hAnsi="Arial" w:cs="Arial"/>
          <w:sz w:val="36"/>
          <w:lang w:val="fr-FR"/>
        </w:rPr>
      </w:pPr>
    </w:p>
    <w:p w14:paraId="7FA4C5D7" w14:textId="77777777" w:rsidR="00F2497F" w:rsidRDefault="00F2497F" w:rsidP="004D7FDA">
      <w:pPr>
        <w:spacing w:line="276" w:lineRule="auto"/>
        <w:jc w:val="both"/>
        <w:rPr>
          <w:rFonts w:ascii="Arial" w:hAnsi="Arial" w:cs="Arial"/>
          <w:sz w:val="36"/>
          <w:lang w:val="fr-FR"/>
        </w:rPr>
      </w:pPr>
    </w:p>
    <w:p w14:paraId="7FA4C5D8" w14:textId="77777777" w:rsidR="00F2497F" w:rsidRDefault="00F2497F" w:rsidP="004D7FDA">
      <w:pPr>
        <w:spacing w:line="276" w:lineRule="auto"/>
        <w:jc w:val="both"/>
        <w:rPr>
          <w:rFonts w:ascii="Arial" w:hAnsi="Arial" w:cs="Arial"/>
          <w:sz w:val="36"/>
          <w:lang w:val="fr-FR"/>
        </w:rPr>
      </w:pPr>
    </w:p>
    <w:p w14:paraId="18C272CC" w14:textId="77777777" w:rsidR="00E06967" w:rsidRDefault="00E06967" w:rsidP="004D7FDA">
      <w:pPr>
        <w:spacing w:line="276" w:lineRule="auto"/>
        <w:rPr>
          <w:rFonts w:ascii="Arial" w:eastAsiaTheme="majorEastAsia" w:hAnsi="Arial" w:cs="Arial"/>
          <w:b/>
          <w:sz w:val="24"/>
          <w:szCs w:val="32"/>
        </w:rPr>
      </w:pPr>
      <w:r>
        <w:rPr>
          <w:rFonts w:cs="Arial"/>
        </w:rPr>
        <w:br w:type="page"/>
      </w:r>
    </w:p>
    <w:p w14:paraId="70E87A64" w14:textId="5FA6FF50" w:rsidR="0059687C" w:rsidRPr="004D7FDA" w:rsidRDefault="00DF1381" w:rsidP="004D7FDA">
      <w:pPr>
        <w:pStyle w:val="Titolo1"/>
        <w:spacing w:line="276" w:lineRule="auto"/>
      </w:pPr>
      <w:bookmarkStart w:id="1" w:name="_Toc72510197"/>
      <w:bookmarkStart w:id="2" w:name="_Toc72510311"/>
      <w:bookmarkStart w:id="3" w:name="_Toc72510526"/>
      <w:bookmarkStart w:id="4" w:name="_Toc72510988"/>
      <w:bookmarkStart w:id="5" w:name="_Toc73007306"/>
      <w:bookmarkStart w:id="6" w:name="_Toc73007324"/>
      <w:bookmarkStart w:id="7" w:name="_Toc73007372"/>
      <w:bookmarkStart w:id="8" w:name="_Toc73022899"/>
      <w:proofErr w:type="spellStart"/>
      <w:r w:rsidRPr="004D7FDA">
        <w:lastRenderedPageBreak/>
        <w:t>Summary</w:t>
      </w:r>
      <w:bookmarkEnd w:id="1"/>
      <w:bookmarkEnd w:id="2"/>
      <w:bookmarkEnd w:id="3"/>
      <w:bookmarkEnd w:id="4"/>
      <w:bookmarkEnd w:id="5"/>
      <w:bookmarkEnd w:id="6"/>
      <w:bookmarkEnd w:id="7"/>
      <w:bookmarkEnd w:id="8"/>
      <w:proofErr w:type="spellEnd"/>
      <w:r w:rsidRPr="004D7FDA">
        <w:t xml:space="preserve"> </w:t>
      </w:r>
    </w:p>
    <w:p w14:paraId="12E22A78" w14:textId="1250A287" w:rsidR="00DA4CFF" w:rsidRDefault="0059687C" w:rsidP="000C6820">
      <w:pPr>
        <w:spacing w:line="276" w:lineRule="auto"/>
        <w:jc w:val="both"/>
      </w:pPr>
      <w:r>
        <w:t>The present document represents the output from Task 4.</w:t>
      </w:r>
      <w:r w:rsidR="00064B74">
        <w:t>3</w:t>
      </w:r>
      <w:r w:rsidR="00F86FEB">
        <w:t xml:space="preserve"> with the aim to predict the effects of different policy design options through mathematical models. </w:t>
      </w:r>
      <w:r w:rsidR="00B928EC">
        <w:t>M</w:t>
      </w:r>
      <w:r w:rsidR="00DA4CFF" w:rsidRPr="00DA4CFF">
        <w:t xml:space="preserve">odelling activities concerned using simple land allocation models to understand farm level incentives and to design different policy options. </w:t>
      </w:r>
      <w:r w:rsidR="00064B74" w:rsidRPr="00DA4CFF">
        <w:t xml:space="preserve">The background to this work is to be found in Task 4.1, 4.2 and Task 4.4 of the WP4 of the LEGVALUE project. The main objective of T4.1 and T4.2 was to </w:t>
      </w:r>
      <w:r w:rsidR="00DA4CFF" w:rsidRPr="00DA4CFF">
        <w:t>analyse</w:t>
      </w:r>
      <w:r w:rsidR="00064B74" w:rsidRPr="00DA4CFF">
        <w:t xml:space="preserve"> the effects of different existing and prospective policy instruments and their contribution towards increasing the production of legumes in Europe. This was conducted through an identification of policy needs, instruments, and intervention pathways associated with emerging policy developments. Where to Task 4.4</w:t>
      </w:r>
      <w:bookmarkStart w:id="9" w:name="_Hlk69996163"/>
      <w:r w:rsidR="00064B74" w:rsidRPr="00DA4CFF">
        <w:t xml:space="preserve"> the objective was the identification of good practices and prospective policy measures to promote legumes production in the EU. The objective was reached by launching series of national and EU level workshops designed to gather expert views across countries on the role of policy in providing incentives for legume production. </w:t>
      </w:r>
      <w:bookmarkEnd w:id="9"/>
      <w:r w:rsidR="00DA4CFF">
        <w:t xml:space="preserve"> </w:t>
      </w:r>
      <w:r w:rsidR="00DA4CFF" w:rsidRPr="00DA4CFF">
        <w:t xml:space="preserve">One of the outcomes of this work was the identifications of a long list of policy instruments related to legumes. </w:t>
      </w:r>
    </w:p>
    <w:p w14:paraId="3D57FC34" w14:textId="39DBE189" w:rsidR="000C6820" w:rsidRPr="000C6820" w:rsidRDefault="00DA4CFF" w:rsidP="000C6820">
      <w:pPr>
        <w:spacing w:line="276" w:lineRule="auto"/>
        <w:jc w:val="both"/>
        <w:rPr>
          <w:lang w:val="en-US"/>
        </w:rPr>
      </w:pPr>
      <w:r w:rsidRPr="00DA4CFF">
        <w:t xml:space="preserve">For the modelling exercise we decided to focus on one single instrument and rather to devote effort at investigating the relationship between the main design variables and context conditions. In light of the policy instruments under Task 4.2 and 4.4 and considering as well the list of practical policy instruments introduced by EC </w:t>
      </w:r>
      <w:r w:rsidRPr="00DA4CFF">
        <w:fldChar w:fldCharType="begin"/>
      </w:r>
      <w:r w:rsidRPr="00DA4CFF">
        <w:instrText xml:space="preserve"> ADDIN ZOTERO_ITEM CSL_CITATION {"citationID":"rgkaeKMC","properties":{"formattedCitation":"(EC, 2021)","plainCitation":"(EC, 2021)","noteIndex":0},"citationItems":[{"id":635,"uris":["http://zotero.org/users/local/0oI4IeE6/items/PF2CEU2B"],"uri":["http://zotero.org/users/local/0oI4IeE6/items/PF2CEU2B"],"itemData":{"id":635,"type":"article","title":"List of potential AGRICULTURAL PRACTICES that ECO-SCHEMES could support","URL":"https://ec.europa.eu/info/news/commission-publishes-list-potential-eco-schemes-2021-jan-14_en","author":[{"family":"EC","given":""}],"issued":{"date-parts":[["2021"]]}}}],"schema":"https://github.com/citation-style-language/schema/raw/master/csl-citation.json"} </w:instrText>
      </w:r>
      <w:r w:rsidRPr="00DA4CFF">
        <w:fldChar w:fldCharType="separate"/>
      </w:r>
      <w:r w:rsidRPr="00DA4CFF">
        <w:t>(EC, 2021)</w:t>
      </w:r>
      <w:r w:rsidRPr="00DA4CFF">
        <w:fldChar w:fldCharType="end"/>
      </w:r>
      <w:r w:rsidRPr="00DA4CFF">
        <w:t xml:space="preserve"> we chose to work on the eco-scheme measure.</w:t>
      </w:r>
      <w:r>
        <w:t xml:space="preserve"> The measure represents one of the most innovative components in the last CAP reform. </w:t>
      </w:r>
      <w:proofErr w:type="gramStart"/>
      <w:r>
        <w:t>In particular, we</w:t>
      </w:r>
      <w:proofErr w:type="gramEnd"/>
      <w:r>
        <w:t xml:space="preserve"> refer to ecoschemes as </w:t>
      </w:r>
      <w:r w:rsidRPr="00DA4CFF">
        <w:t>annual payments for the uptake of voluntary measures related with environment, biodiversity, and climate change. In particular, a specific eco-scheme measure concerning the inclusion of legumes in rotation is considered</w:t>
      </w:r>
      <w:r>
        <w:t xml:space="preserve"> in the models studied in T4.3</w:t>
      </w:r>
      <w:r w:rsidRPr="00DA4CFF">
        <w:t>.</w:t>
      </w:r>
      <w:r w:rsidR="000C6820">
        <w:t xml:space="preserve"> </w:t>
      </w:r>
      <w:r>
        <w:rPr>
          <w:lang w:val="en-US"/>
        </w:rPr>
        <w:t xml:space="preserve">The theoretical framework and the results of the different model elaborated </w:t>
      </w:r>
      <w:r w:rsidRPr="004D7FDA">
        <w:rPr>
          <w:lang w:val="en-US"/>
        </w:rPr>
        <w:t>are presented in more details in the D</w:t>
      </w:r>
      <w:r>
        <w:rPr>
          <w:lang w:val="en-US"/>
        </w:rPr>
        <w:t>3</w:t>
      </w:r>
      <w:r w:rsidRPr="004D7FDA">
        <w:rPr>
          <w:lang w:val="en-US"/>
        </w:rPr>
        <w:t>.4 submitted in May 2021</w:t>
      </w:r>
    </w:p>
    <w:p w14:paraId="1EF897A4" w14:textId="77777777" w:rsidR="00B928EC" w:rsidRDefault="00B928EC">
      <w:pPr>
        <w:rPr>
          <w:rFonts w:ascii="Arial" w:eastAsia="Times New Roman" w:hAnsi="Arial" w:cstheme="majorBidi"/>
          <w:b/>
          <w:sz w:val="24"/>
          <w:szCs w:val="32"/>
          <w:lang w:val="fr-FR"/>
        </w:rPr>
      </w:pPr>
      <w:bookmarkStart w:id="10" w:name="_Toc73022900"/>
      <w:r>
        <w:rPr>
          <w:rFonts w:eastAsia="Times New Roman"/>
        </w:rPr>
        <w:br w:type="page"/>
      </w:r>
    </w:p>
    <w:p w14:paraId="4ACE6AD3" w14:textId="3A77BF74" w:rsidR="00F86FEB" w:rsidRPr="0083238E" w:rsidRDefault="00F86FEB" w:rsidP="00812594">
      <w:pPr>
        <w:pStyle w:val="Titolo1"/>
        <w:rPr>
          <w:rFonts w:eastAsia="Times New Roman"/>
        </w:rPr>
      </w:pPr>
      <w:r>
        <w:rPr>
          <w:rFonts w:eastAsia="Times New Roman"/>
        </w:rPr>
        <w:lastRenderedPageBreak/>
        <w:t>The</w:t>
      </w:r>
      <w:r w:rsidR="00812594">
        <w:rPr>
          <w:rFonts w:eastAsia="Times New Roman"/>
        </w:rPr>
        <w:t xml:space="preserve"> </w:t>
      </w:r>
      <w:proofErr w:type="spellStart"/>
      <w:r w:rsidR="000B0DB9">
        <w:rPr>
          <w:rFonts w:eastAsia="Times New Roman"/>
        </w:rPr>
        <w:t>Linear</w:t>
      </w:r>
      <w:proofErr w:type="spellEnd"/>
      <w:r w:rsidR="000B0DB9">
        <w:rPr>
          <w:rFonts w:eastAsia="Times New Roman"/>
        </w:rPr>
        <w:t xml:space="preserve"> </w:t>
      </w:r>
      <w:proofErr w:type="spellStart"/>
      <w:r w:rsidR="000B0DB9">
        <w:rPr>
          <w:rFonts w:eastAsia="Times New Roman"/>
        </w:rPr>
        <w:t>Programming</w:t>
      </w:r>
      <w:proofErr w:type="spellEnd"/>
      <w:r w:rsidR="000B0DB9">
        <w:rPr>
          <w:rFonts w:eastAsia="Times New Roman"/>
        </w:rPr>
        <w:t xml:space="preserve"> m</w:t>
      </w:r>
      <w:r w:rsidR="00812594">
        <w:rPr>
          <w:rFonts w:eastAsia="Times New Roman"/>
        </w:rPr>
        <w:t xml:space="preserve">odel </w:t>
      </w:r>
      <w:r w:rsidR="000B0DB9">
        <w:rPr>
          <w:rFonts w:eastAsia="Times New Roman"/>
        </w:rPr>
        <w:t>(LP)</w:t>
      </w:r>
      <w:bookmarkEnd w:id="10"/>
    </w:p>
    <w:p w14:paraId="06DD22CC" w14:textId="10F50A50" w:rsidR="00F86FEB" w:rsidRPr="000C6820" w:rsidRDefault="000C6820" w:rsidP="008C2BFB">
      <w:pPr>
        <w:spacing w:line="276" w:lineRule="auto"/>
        <w:jc w:val="both"/>
      </w:pPr>
      <w:r>
        <w:t>At first instance,</w:t>
      </w:r>
      <w:r w:rsidR="00F86FEB" w:rsidRPr="000C6820">
        <w:t xml:space="preserve"> we modelled different farm types in Emilia Romagna (Italy) and simulated optimal crop mixes. In a second step, a sensitivity analysis to the introduction of legume cultivation was carried out </w:t>
      </w:r>
      <w:proofErr w:type="gramStart"/>
      <w:r w:rsidR="00F86FEB" w:rsidRPr="000C6820">
        <w:t>in order to</w:t>
      </w:r>
      <w:proofErr w:type="gramEnd"/>
      <w:r w:rsidR="00F86FEB" w:rsidRPr="000C6820">
        <w:t xml:space="preserve"> make explicit heterogeneity among farms in the opportunity cost of dedicating a growing share of land to legumes. </w:t>
      </w:r>
      <w:r>
        <w:t>Lastly,</w:t>
      </w:r>
      <w:r w:rsidR="00F86FEB" w:rsidRPr="000C6820">
        <w:t xml:space="preserve"> we searched for optimal design of eco-schemes using a Principal agent model. We also carried out a wide sensitivity </w:t>
      </w:r>
      <w:r w:rsidRPr="000C6820">
        <w:t>analysis</w:t>
      </w:r>
      <w:r w:rsidR="00F86FEB" w:rsidRPr="000C6820">
        <w:t xml:space="preserve"> </w:t>
      </w:r>
      <w:proofErr w:type="gramStart"/>
      <w:r w:rsidR="00F86FEB" w:rsidRPr="000C6820">
        <w:t>in order to</w:t>
      </w:r>
      <w:proofErr w:type="gramEnd"/>
      <w:r w:rsidR="00F86FEB" w:rsidRPr="000C6820">
        <w:t xml:space="preserve"> check the effect of external variables or other policy measures on the optimal policy design.</w:t>
      </w:r>
      <w:r w:rsidR="008C2BFB">
        <w:t xml:space="preserve"> </w:t>
      </w:r>
      <w:r>
        <w:t>T</w:t>
      </w:r>
      <w:r w:rsidR="00F86FEB" w:rsidRPr="000C6820">
        <w:t>hree different farm types with a farm seize of 100 ha</w:t>
      </w:r>
      <w:r>
        <w:t xml:space="preserve"> were used in the analysis</w:t>
      </w:r>
      <w:r w:rsidR="00F86FEB" w:rsidRPr="000C6820">
        <w:t xml:space="preserve">. </w:t>
      </w:r>
      <w:r>
        <w:t>Moreover, the m</w:t>
      </w:r>
      <w:r w:rsidR="00F86FEB" w:rsidRPr="000C6820">
        <w:t xml:space="preserve">odels were calibrated using FADN data. By running the </w:t>
      </w:r>
      <w:r>
        <w:t>Linea programming (</w:t>
      </w:r>
      <w:r w:rsidR="00F86FEB" w:rsidRPr="000C6820">
        <w:t>LP</w:t>
      </w:r>
      <w:r>
        <w:t>)</w:t>
      </w:r>
      <w:r w:rsidR="00F86FEB" w:rsidRPr="000C6820">
        <w:t xml:space="preserve"> model under a set of constraints, we determined a different cropping system for each farm type.</w:t>
      </w:r>
    </w:p>
    <w:p w14:paraId="20B67A28" w14:textId="7937FB8C" w:rsidR="000C6857" w:rsidRPr="008C2BFB" w:rsidRDefault="000C6857" w:rsidP="008C2BFB">
      <w:pPr>
        <w:spacing w:line="276" w:lineRule="auto"/>
        <w:jc w:val="both"/>
      </w:pPr>
      <w:r w:rsidRPr="008C2BFB">
        <w:t>We develop a linear programming model, whose decision variable is the land use per crop. The objective of the research is to assess the potential production and profit performance of the farm under alternative-crop land allocation scenarios.</w:t>
      </w:r>
      <w:r w:rsidR="008C2BFB" w:rsidRPr="008C2BFB">
        <w:t xml:space="preserve"> </w:t>
      </w:r>
      <w:r w:rsidRPr="008C2BFB">
        <w:t xml:space="preserve">The model maximizes farm profit under different cropping systems, and the ultimate result is farm’s marginal and opportunity cost of increasing the share of legume crops in the cropping systems. </w:t>
      </w:r>
      <w:r w:rsidR="008C2BFB" w:rsidRPr="008C2BFB">
        <w:t>The first assumption is</w:t>
      </w:r>
      <w:r w:rsidRPr="008C2BFB">
        <w:t xml:space="preserve"> that only gross </w:t>
      </w:r>
      <w:r w:rsidR="008C2BFB" w:rsidRPr="008C2BFB">
        <w:t>margin</w:t>
      </w:r>
      <w:r w:rsidRPr="008C2BFB">
        <w:t xml:space="preserve"> of legumes </w:t>
      </w:r>
      <w:r w:rsidR="008C2BFB" w:rsidRPr="008C2BFB">
        <w:t>is not sufficient to encourage</w:t>
      </w:r>
      <w:r w:rsidRPr="008C2BFB">
        <w:t xml:space="preserve"> </w:t>
      </w:r>
      <w:r w:rsidR="008C2BFB" w:rsidRPr="008C2BFB">
        <w:t>farmers</w:t>
      </w:r>
      <w:r w:rsidRPr="008C2BFB">
        <w:t xml:space="preserve"> to cultivate legume crops, compare</w:t>
      </w:r>
      <w:r w:rsidR="008C2BFB" w:rsidRPr="008C2BFB">
        <w:t>d</w:t>
      </w:r>
      <w:r w:rsidRPr="008C2BFB">
        <w:t xml:space="preserve"> to other regional crops (</w:t>
      </w:r>
      <w:proofErr w:type="gramStart"/>
      <w:r w:rsidRPr="008C2BFB">
        <w:t>i.e.</w:t>
      </w:r>
      <w:proofErr w:type="gramEnd"/>
      <w:r w:rsidRPr="008C2BFB">
        <w:t xml:space="preserve"> tomato, wheat, maize). </w:t>
      </w:r>
      <w:r w:rsidR="008C2BFB" w:rsidRPr="008C2BFB">
        <w:t>Although,</w:t>
      </w:r>
      <w:r w:rsidRPr="008C2BFB">
        <w:t xml:space="preserve"> </w:t>
      </w:r>
      <w:r w:rsidR="008C2BFB" w:rsidRPr="008C2BFB">
        <w:t>the beneficial agronomic</w:t>
      </w:r>
      <w:r w:rsidRPr="008C2BFB">
        <w:t xml:space="preserve"> role of legumes and</w:t>
      </w:r>
      <w:r w:rsidR="008C2BFB" w:rsidRPr="008C2BFB">
        <w:t xml:space="preserve"> the</w:t>
      </w:r>
      <w:r w:rsidRPr="008C2BFB">
        <w:t xml:space="preserve"> non-market advantages may be </w:t>
      </w:r>
      <w:r w:rsidR="008C2BFB" w:rsidRPr="008C2BFB">
        <w:t>enough</w:t>
      </w:r>
      <w:r w:rsidRPr="008C2BFB">
        <w:t xml:space="preserve"> to </w:t>
      </w:r>
      <w:r w:rsidR="008C2BFB" w:rsidRPr="008C2BFB">
        <w:t>convince</w:t>
      </w:r>
      <w:r w:rsidRPr="008C2BFB">
        <w:t xml:space="preserve"> farme</w:t>
      </w:r>
      <w:r w:rsidR="008C2BFB" w:rsidRPr="008C2BFB">
        <w:t>r</w:t>
      </w:r>
      <w:r w:rsidRPr="008C2BFB">
        <w:t xml:space="preserve">s to </w:t>
      </w:r>
      <w:r w:rsidR="008C2BFB" w:rsidRPr="008C2BFB">
        <w:t>introduce</w:t>
      </w:r>
      <w:r w:rsidRPr="008C2BFB">
        <w:t xml:space="preserve"> legumes in rotation with other crops. </w:t>
      </w:r>
    </w:p>
    <w:p w14:paraId="2A144C15" w14:textId="34AFD88B" w:rsidR="000C6857" w:rsidRPr="008C2BFB" w:rsidRDefault="000C6857" w:rsidP="000C6857">
      <w:pPr>
        <w:jc w:val="both"/>
      </w:pPr>
      <w:r w:rsidRPr="008C2BFB">
        <w:t>The</w:t>
      </w:r>
      <w:r w:rsidR="008C2BFB" w:rsidRPr="008C2BFB">
        <w:t xml:space="preserve"> LP</w:t>
      </w:r>
      <w:r w:rsidRPr="008C2BFB">
        <w:t xml:space="preserve"> model is described by equations (1) to (6). Farmers </w:t>
      </w:r>
      <w:r w:rsidR="008C2BFB" w:rsidRPr="008C2BFB">
        <w:t>maximize their profits, defined by the difference of total revenues and costs, depending on how the land is allocated among different crops</w:t>
      </w:r>
      <w:r w:rsidRPr="008C2BFB">
        <w:t xml:space="preserve">. </w:t>
      </w:r>
      <w:r w:rsidR="008C2BFB" w:rsidRPr="008C2BFB">
        <w:t>Total r</w:t>
      </w:r>
      <w:r w:rsidRPr="008C2BFB">
        <w:t xml:space="preserve">evenues, described by equations (2), are given by the sum of price and yield for the activity level for each crop </w:t>
      </w:r>
      <m:oMath>
        <m:r>
          <w:rPr>
            <w:rFonts w:ascii="Cambria Math" w:hAnsi="Cambria Math"/>
          </w:rPr>
          <m:t>i</m:t>
        </m:r>
      </m:oMath>
      <w:r w:rsidRPr="008C2BFB">
        <w:t xml:space="preserve"> and product </w:t>
      </w:r>
      <m:oMath>
        <m:r>
          <w:rPr>
            <w:rFonts w:ascii="Cambria Math" w:hAnsi="Cambria Math"/>
          </w:rPr>
          <m:t>s</m:t>
        </m:r>
      </m:oMath>
      <w:r w:rsidRPr="008C2BFB">
        <w:t xml:space="preserve">. </w:t>
      </w:r>
      <w:r w:rsidR="0078288C" w:rsidRPr="008C2BFB">
        <w:t>While</w:t>
      </w:r>
      <w:r w:rsidRPr="008C2BFB">
        <w:t xml:space="preserve"> </w:t>
      </w:r>
      <w:r w:rsidR="008C2BFB" w:rsidRPr="008C2BFB">
        <w:t xml:space="preserve">the </w:t>
      </w:r>
      <w:r w:rsidRPr="008C2BFB">
        <w:t xml:space="preserve">costs are described by </w:t>
      </w:r>
      <w:r w:rsidR="008C2BFB" w:rsidRPr="008C2BFB">
        <w:t>equations</w:t>
      </w:r>
      <w:r w:rsidRPr="008C2BFB">
        <w:t xml:space="preserve"> 3-5. Equation (3) refers to fertilizer costs, equation (4) indicated </w:t>
      </w:r>
      <w:r w:rsidR="008C2BFB" w:rsidRPr="008C2BFB">
        <w:t>labour</w:t>
      </w:r>
      <w:r w:rsidRPr="008C2BFB">
        <w:t xml:space="preserve"> costs and equation (5) refer to total costs. Total costs express other costs apart from fertilizer and </w:t>
      </w:r>
      <w:r w:rsidR="008C2BFB" w:rsidRPr="008C2BFB">
        <w:t>labour</w:t>
      </w:r>
      <w:r w:rsidRPr="008C2BFB">
        <w:t xml:space="preserve"> and include </w:t>
      </w:r>
      <w:r w:rsidR="008C2BFB" w:rsidRPr="008C2BFB">
        <w:t>sowing</w:t>
      </w:r>
      <w:r w:rsidRPr="008C2BFB">
        <w:t xml:space="preserve">, plowing, soil preparation, herbicides, </w:t>
      </w:r>
      <w:r w:rsidR="008C2BFB" w:rsidRPr="008C2BFB">
        <w:t>pesticides</w:t>
      </w:r>
      <w:r w:rsidRPr="008C2BFB">
        <w:t xml:space="preserve"> or other.  The maximization is subject to a resource constraint equation (6) such as land and labour. The constraint in equation (6) indicates that the resource used for crop production have to be lower than the amount of the available resource </w:t>
      </w:r>
      <m:oMath>
        <m:sSub>
          <m:sSubPr>
            <m:ctrlPr>
              <w:rPr>
                <w:rFonts w:ascii="Cambria Math" w:hAnsi="Cambria Math"/>
              </w:rPr>
            </m:ctrlPr>
          </m:sSubPr>
          <m:e>
            <m:r>
              <w:rPr>
                <w:rFonts w:ascii="Cambria Math" w:hAnsi="Cambria Math"/>
              </w:rPr>
              <m:t>b</m:t>
            </m:r>
          </m:e>
          <m:sub>
            <m:r>
              <w:rPr>
                <w:rFonts w:ascii="Cambria Math" w:hAnsi="Cambria Math"/>
              </w:rPr>
              <m:t>j</m:t>
            </m:r>
          </m:sub>
        </m:sSub>
      </m:oMath>
      <w:r w:rsidRPr="008C2BFB">
        <w:t xml:space="preserve">. </w:t>
      </w:r>
    </w:p>
    <w:p w14:paraId="67B79938" w14:textId="77777777" w:rsidR="000C6857" w:rsidRPr="00C41142" w:rsidRDefault="000C6857" w:rsidP="000C6857">
      <w:pPr>
        <w:jc w:val="both"/>
        <w:rPr>
          <w:rFonts w:ascii="Arial" w:eastAsiaTheme="minorEastAsia" w:hAnsi="Arial" w:cs="Arial"/>
          <w:b/>
          <w:bCs/>
          <w:sz w:val="32"/>
          <w:szCs w:val="3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7"/>
        <w:gridCol w:w="707"/>
      </w:tblGrid>
      <w:tr w:rsidR="000C6857" w:rsidRPr="00C41142" w14:paraId="2F2F9EDD" w14:textId="77777777" w:rsidTr="007A737F">
        <w:tc>
          <w:tcPr>
            <w:tcW w:w="8635" w:type="dxa"/>
            <w:vAlign w:val="center"/>
          </w:tcPr>
          <w:p w14:paraId="097DE026" w14:textId="77777777" w:rsidR="000C6857" w:rsidRPr="00C41142" w:rsidRDefault="00DC2ABE" w:rsidP="00C41142">
            <w:pPr>
              <w:jc w:val="both"/>
              <w:rPr>
                <w:rFonts w:ascii="Arial" w:eastAsiaTheme="minorEastAsia" w:hAnsi="Arial" w:cs="Arial"/>
                <w:sz w:val="21"/>
                <w:szCs w:val="21"/>
              </w:rPr>
            </w:pPr>
            <m:oMathPara>
              <m:oMath>
                <m:func>
                  <m:funcPr>
                    <m:ctrlPr>
                      <w:rPr>
                        <w:rFonts w:ascii="Cambria Math" w:eastAsiaTheme="minorEastAsia" w:hAnsi="Cambria Math" w:cs="Arial"/>
                        <w:i/>
                        <w:sz w:val="21"/>
                        <w:szCs w:val="21"/>
                      </w:rPr>
                    </m:ctrlPr>
                  </m:funcPr>
                  <m:fName>
                    <m:limLow>
                      <m:limLowPr>
                        <m:ctrlPr>
                          <w:rPr>
                            <w:rFonts w:ascii="Cambria Math" w:eastAsiaTheme="minorEastAsia" w:hAnsi="Cambria Math" w:cs="Arial"/>
                            <w:i/>
                            <w:sz w:val="21"/>
                            <w:szCs w:val="21"/>
                          </w:rPr>
                        </m:ctrlPr>
                      </m:limLowPr>
                      <m:e>
                        <m:r>
                          <m:rPr>
                            <m:sty m:val="p"/>
                          </m:rPr>
                          <w:rPr>
                            <w:rFonts w:ascii="Cambria Math" w:hAnsi="Cambria Math" w:cs="Arial"/>
                            <w:sz w:val="21"/>
                            <w:szCs w:val="21"/>
                          </w:rPr>
                          <m:t>max</m:t>
                        </m:r>
                      </m:e>
                      <m:lim>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x</m:t>
                            </m:r>
                          </m:e>
                          <m:sub>
                            <m:r>
                              <w:rPr>
                                <w:rFonts w:ascii="Cambria Math" w:eastAsiaTheme="minorEastAsia" w:hAnsi="Cambria Math" w:cs="Arial"/>
                                <w:sz w:val="21"/>
                                <w:szCs w:val="21"/>
                              </w:rPr>
                              <m:t>i</m:t>
                            </m:r>
                          </m:sub>
                        </m:sSub>
                      </m:lim>
                    </m:limLow>
                  </m:fName>
                  <m:e>
                    <m:r>
                      <w:rPr>
                        <w:rFonts w:ascii="Cambria Math" w:eastAsiaTheme="minorEastAsia" w:hAnsi="Cambria Math" w:cs="Arial"/>
                        <w:sz w:val="21"/>
                        <w:szCs w:val="21"/>
                      </w:rPr>
                      <m:t>Z=R-FER-LBC-TOC</m:t>
                    </m:r>
                  </m:e>
                </m:func>
                <m:r>
                  <w:rPr>
                    <w:rFonts w:ascii="Cambria Math" w:eastAsiaTheme="minorEastAsia" w:hAnsi="Cambria Math" w:cs="Arial"/>
                    <w:sz w:val="21"/>
                    <w:szCs w:val="21"/>
                  </w:rPr>
                  <m:t xml:space="preserve"> </m:t>
                </m:r>
              </m:oMath>
            </m:oMathPara>
          </w:p>
        </w:tc>
        <w:tc>
          <w:tcPr>
            <w:tcW w:w="715" w:type="dxa"/>
            <w:vAlign w:val="center"/>
          </w:tcPr>
          <w:p w14:paraId="3D0CCD60" w14:textId="1FB428AC" w:rsidR="000C6857" w:rsidRPr="00C41142" w:rsidRDefault="008C2BFB" w:rsidP="00C41142">
            <w:pPr>
              <w:jc w:val="center"/>
              <w:rPr>
                <w:rFonts w:ascii="Arial" w:eastAsiaTheme="minorEastAsia" w:hAnsi="Arial" w:cs="Arial"/>
                <w:sz w:val="21"/>
                <w:szCs w:val="21"/>
              </w:rPr>
            </w:pPr>
            <w:r w:rsidRPr="00C41142">
              <w:rPr>
                <w:rFonts w:ascii="Arial" w:eastAsiaTheme="minorEastAsia" w:hAnsi="Arial" w:cs="Arial"/>
                <w:sz w:val="21"/>
                <w:szCs w:val="21"/>
              </w:rPr>
              <w:t>(</w:t>
            </w:r>
            <w:r w:rsidR="000C6857" w:rsidRPr="00C41142">
              <w:rPr>
                <w:rFonts w:ascii="Arial" w:eastAsiaTheme="minorEastAsia" w:hAnsi="Arial" w:cs="Arial"/>
                <w:sz w:val="21"/>
                <w:szCs w:val="21"/>
              </w:rPr>
              <w:t>1</w:t>
            </w:r>
            <w:r w:rsidRPr="00C41142">
              <w:rPr>
                <w:rFonts w:ascii="Arial" w:eastAsiaTheme="minorEastAsia" w:hAnsi="Arial" w:cs="Arial"/>
                <w:sz w:val="21"/>
                <w:szCs w:val="21"/>
              </w:rPr>
              <w:t>)</w:t>
            </w:r>
          </w:p>
        </w:tc>
      </w:tr>
    </w:tbl>
    <w:p w14:paraId="50EE4699" w14:textId="77777777" w:rsidR="000C6857" w:rsidRPr="00C41142" w:rsidRDefault="000C6857" w:rsidP="00C41142">
      <w:pPr>
        <w:spacing w:line="240" w:lineRule="auto"/>
        <w:jc w:val="both"/>
        <w:rPr>
          <w:rFonts w:ascii="Arial" w:eastAsiaTheme="minorEastAsia" w:hAnsi="Arial" w:cs="Arial"/>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8"/>
        <w:gridCol w:w="706"/>
      </w:tblGrid>
      <w:tr w:rsidR="000C6857" w:rsidRPr="00C41142" w14:paraId="4D85DD1C" w14:textId="77777777" w:rsidTr="007A737F">
        <w:tc>
          <w:tcPr>
            <w:tcW w:w="8635" w:type="dxa"/>
            <w:vAlign w:val="center"/>
          </w:tcPr>
          <w:p w14:paraId="60172BE7" w14:textId="66816151" w:rsidR="000C6857" w:rsidRPr="00C41142" w:rsidRDefault="000C6857" w:rsidP="00C41142">
            <w:pPr>
              <w:jc w:val="both"/>
              <w:rPr>
                <w:rFonts w:ascii="Arial" w:eastAsiaTheme="minorEastAsia" w:hAnsi="Arial" w:cs="Arial"/>
                <w:sz w:val="21"/>
                <w:szCs w:val="21"/>
              </w:rPr>
            </w:pPr>
            <m:oMathPara>
              <m:oMath>
                <m:r>
                  <w:rPr>
                    <w:rFonts w:ascii="Cambria Math" w:eastAsiaTheme="minorEastAsia" w:hAnsi="Cambria Math" w:cs="Arial"/>
                    <w:sz w:val="21"/>
                    <w:szCs w:val="21"/>
                  </w:rPr>
                  <m:t>R=</m:t>
                </m:r>
                <m:nary>
                  <m:naryPr>
                    <m:chr m:val="∑"/>
                    <m:limLoc m:val="undOvr"/>
                    <m:ctrlPr>
                      <w:rPr>
                        <w:rFonts w:ascii="Cambria Math" w:eastAsiaTheme="minorEastAsia" w:hAnsi="Cambria Math" w:cs="Arial"/>
                        <w:i/>
                        <w:sz w:val="21"/>
                        <w:szCs w:val="21"/>
                      </w:rPr>
                    </m:ctrlPr>
                  </m:naryPr>
                  <m:sub>
                    <m:r>
                      <w:rPr>
                        <w:rFonts w:ascii="Cambria Math" w:eastAsiaTheme="minorEastAsia" w:hAnsi="Cambria Math" w:cs="Arial"/>
                        <w:sz w:val="21"/>
                        <w:szCs w:val="21"/>
                      </w:rPr>
                      <m:t>i=1</m:t>
                    </m:r>
                  </m:sub>
                  <m:sup>
                    <m:r>
                      <w:rPr>
                        <w:rFonts w:ascii="Cambria Math" w:eastAsiaTheme="minorEastAsia" w:hAnsi="Cambria Math" w:cs="Arial"/>
                        <w:sz w:val="21"/>
                        <w:szCs w:val="21"/>
                      </w:rPr>
                      <m:t>n</m:t>
                    </m:r>
                  </m:sup>
                  <m:e>
                    <m:r>
                      <w:rPr>
                        <w:rFonts w:ascii="Cambria Math" w:eastAsiaTheme="minorEastAsia" w:hAnsi="Cambria Math" w:cs="Arial"/>
                        <w:sz w:val="21"/>
                        <w:szCs w:val="21"/>
                      </w:rPr>
                      <m:t xml:space="preserve"> </m:t>
                    </m:r>
                  </m:e>
                </m:nary>
                <m:nary>
                  <m:naryPr>
                    <m:chr m:val="∑"/>
                    <m:limLoc m:val="undOvr"/>
                    <m:ctrlPr>
                      <w:rPr>
                        <w:rFonts w:ascii="Cambria Math" w:eastAsiaTheme="minorEastAsia" w:hAnsi="Cambria Math" w:cs="Arial"/>
                        <w:i/>
                        <w:sz w:val="21"/>
                        <w:szCs w:val="21"/>
                      </w:rPr>
                    </m:ctrlPr>
                  </m:naryPr>
                  <m:sub>
                    <m:r>
                      <w:rPr>
                        <w:rFonts w:ascii="Cambria Math" w:eastAsiaTheme="minorEastAsia" w:hAnsi="Cambria Math" w:cs="Arial"/>
                        <w:sz w:val="21"/>
                        <w:szCs w:val="21"/>
                      </w:rPr>
                      <m:t>s=1</m:t>
                    </m:r>
                  </m:sub>
                  <m:sup>
                    <m:r>
                      <w:rPr>
                        <w:rFonts w:ascii="Cambria Math" w:eastAsiaTheme="minorEastAsia" w:hAnsi="Cambria Math" w:cs="Arial"/>
                        <w:sz w:val="21"/>
                        <w:szCs w:val="21"/>
                      </w:rPr>
                      <m:t>k</m:t>
                    </m:r>
                  </m:sup>
                  <m:e>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P</m:t>
                        </m:r>
                      </m:e>
                      <m:sub>
                        <m:r>
                          <w:rPr>
                            <w:rFonts w:ascii="Cambria Math" w:eastAsiaTheme="minorEastAsia" w:hAnsi="Cambria Math" w:cs="Arial"/>
                            <w:sz w:val="21"/>
                            <w:szCs w:val="21"/>
                          </w:rPr>
                          <m:t>i,s</m:t>
                        </m:r>
                      </m:sub>
                    </m:sSub>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y</m:t>
                        </m:r>
                      </m:e>
                      <m:sub>
                        <m:r>
                          <w:rPr>
                            <w:rFonts w:ascii="Cambria Math" w:eastAsiaTheme="minorEastAsia" w:hAnsi="Cambria Math" w:cs="Arial"/>
                            <w:sz w:val="21"/>
                            <w:szCs w:val="21"/>
                          </w:rPr>
                          <m:t>i,s</m:t>
                        </m:r>
                      </m:sub>
                    </m:sSub>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x</m:t>
                        </m:r>
                      </m:e>
                      <m:sub>
                        <m:r>
                          <w:rPr>
                            <w:rFonts w:ascii="Cambria Math" w:eastAsiaTheme="minorEastAsia" w:hAnsi="Cambria Math" w:cs="Arial"/>
                            <w:sz w:val="21"/>
                            <w:szCs w:val="21"/>
                          </w:rPr>
                          <m:t>i</m:t>
                        </m:r>
                      </m:sub>
                    </m:sSub>
                  </m:e>
                </m:nary>
              </m:oMath>
            </m:oMathPara>
          </w:p>
        </w:tc>
        <w:tc>
          <w:tcPr>
            <w:tcW w:w="715" w:type="dxa"/>
            <w:vAlign w:val="center"/>
          </w:tcPr>
          <w:p w14:paraId="73FC3254" w14:textId="6F2808FD" w:rsidR="000C6857" w:rsidRPr="00C41142" w:rsidRDefault="008C2BFB" w:rsidP="00C41142">
            <w:pPr>
              <w:jc w:val="center"/>
              <w:rPr>
                <w:rFonts w:ascii="Arial" w:eastAsiaTheme="minorEastAsia" w:hAnsi="Arial" w:cs="Arial"/>
                <w:sz w:val="21"/>
                <w:szCs w:val="21"/>
              </w:rPr>
            </w:pPr>
            <w:r w:rsidRPr="00C41142">
              <w:rPr>
                <w:rFonts w:ascii="Arial" w:eastAsiaTheme="minorEastAsia" w:hAnsi="Arial" w:cs="Arial"/>
                <w:sz w:val="21"/>
                <w:szCs w:val="21"/>
              </w:rPr>
              <w:t>(</w:t>
            </w:r>
            <w:r w:rsidR="000C6857" w:rsidRPr="00C41142">
              <w:rPr>
                <w:rFonts w:ascii="Arial" w:eastAsiaTheme="minorEastAsia" w:hAnsi="Arial" w:cs="Arial"/>
                <w:sz w:val="21"/>
                <w:szCs w:val="21"/>
              </w:rPr>
              <w:t>2</w:t>
            </w:r>
            <w:r w:rsidRPr="00C41142">
              <w:rPr>
                <w:rFonts w:ascii="Arial" w:eastAsiaTheme="minorEastAsia" w:hAnsi="Arial" w:cs="Arial"/>
                <w:sz w:val="21"/>
                <w:szCs w:val="21"/>
              </w:rPr>
              <w:t>)</w:t>
            </w:r>
          </w:p>
          <w:p w14:paraId="2D23B28F" w14:textId="77777777" w:rsidR="000C6857" w:rsidRPr="00C41142" w:rsidRDefault="000C6857" w:rsidP="00C41142">
            <w:pPr>
              <w:jc w:val="center"/>
              <w:rPr>
                <w:rFonts w:ascii="Arial" w:eastAsiaTheme="minorEastAsia" w:hAnsi="Arial" w:cs="Arial"/>
                <w:sz w:val="21"/>
                <w:szCs w:val="21"/>
              </w:rPr>
            </w:pPr>
          </w:p>
        </w:tc>
      </w:tr>
    </w:tbl>
    <w:p w14:paraId="238047C0" w14:textId="77777777" w:rsidR="000C6857" w:rsidRPr="00C41142" w:rsidRDefault="000C6857" w:rsidP="00C41142">
      <w:pPr>
        <w:spacing w:line="240" w:lineRule="auto"/>
        <w:jc w:val="both"/>
        <w:rPr>
          <w:rFonts w:ascii="Arial" w:eastAsiaTheme="minorEastAsia" w:hAnsi="Arial" w:cs="Arial"/>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8"/>
        <w:gridCol w:w="706"/>
      </w:tblGrid>
      <w:tr w:rsidR="000C6857" w:rsidRPr="00C41142" w14:paraId="37CEC8C5" w14:textId="77777777" w:rsidTr="007A737F">
        <w:tc>
          <w:tcPr>
            <w:tcW w:w="8635" w:type="dxa"/>
            <w:vAlign w:val="center"/>
          </w:tcPr>
          <w:p w14:paraId="0B4D5CA8" w14:textId="77777777" w:rsidR="000C6857" w:rsidRPr="00C41142" w:rsidRDefault="000C6857" w:rsidP="00C41142">
            <w:pPr>
              <w:jc w:val="both"/>
              <w:rPr>
                <w:rFonts w:ascii="Arial" w:eastAsiaTheme="minorEastAsia" w:hAnsi="Arial" w:cs="Arial"/>
                <w:sz w:val="21"/>
                <w:szCs w:val="21"/>
              </w:rPr>
            </w:pPr>
            <m:oMathPara>
              <m:oMath>
                <m:r>
                  <w:rPr>
                    <w:rFonts w:ascii="Cambria Math" w:eastAsiaTheme="minorEastAsia" w:hAnsi="Cambria Math" w:cs="Arial"/>
                    <w:sz w:val="21"/>
                    <w:szCs w:val="21"/>
                  </w:rPr>
                  <m:t>FER=</m:t>
                </m:r>
                <m:nary>
                  <m:naryPr>
                    <m:chr m:val="∑"/>
                    <m:limLoc m:val="undOvr"/>
                    <m:ctrlPr>
                      <w:rPr>
                        <w:rFonts w:ascii="Cambria Math" w:eastAsiaTheme="minorEastAsia" w:hAnsi="Cambria Math" w:cs="Arial"/>
                        <w:i/>
                        <w:sz w:val="21"/>
                        <w:szCs w:val="21"/>
                      </w:rPr>
                    </m:ctrlPr>
                  </m:naryPr>
                  <m:sub>
                    <m:r>
                      <w:rPr>
                        <w:rFonts w:ascii="Cambria Math" w:eastAsiaTheme="minorEastAsia" w:hAnsi="Cambria Math" w:cs="Arial"/>
                        <w:sz w:val="21"/>
                        <w:szCs w:val="21"/>
                      </w:rPr>
                      <m:t>i=1</m:t>
                    </m:r>
                  </m:sub>
                  <m:sup>
                    <m:r>
                      <w:rPr>
                        <w:rFonts w:ascii="Cambria Math" w:eastAsiaTheme="minorEastAsia" w:hAnsi="Cambria Math" w:cs="Arial"/>
                        <w:sz w:val="21"/>
                        <w:szCs w:val="21"/>
                      </w:rPr>
                      <m:t>n</m:t>
                    </m:r>
                  </m:sup>
                  <m:e>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PF</m:t>
                        </m:r>
                      </m:e>
                      <m:sub>
                        <m:r>
                          <w:rPr>
                            <w:rFonts w:ascii="Cambria Math" w:eastAsiaTheme="minorEastAsia" w:hAnsi="Cambria Math" w:cs="Arial"/>
                            <w:sz w:val="21"/>
                            <w:szCs w:val="21"/>
                          </w:rPr>
                          <m:t>i</m:t>
                        </m:r>
                      </m:sub>
                    </m:sSub>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F</m:t>
                        </m:r>
                      </m:e>
                      <m:sub>
                        <m:r>
                          <w:rPr>
                            <w:rFonts w:ascii="Cambria Math" w:eastAsiaTheme="minorEastAsia" w:hAnsi="Cambria Math" w:cs="Arial"/>
                            <w:sz w:val="21"/>
                            <w:szCs w:val="21"/>
                          </w:rPr>
                          <m:t>i</m:t>
                        </m:r>
                      </m:sub>
                    </m:sSub>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x</m:t>
                        </m:r>
                      </m:e>
                      <m:sub>
                        <m:r>
                          <w:rPr>
                            <w:rFonts w:ascii="Cambria Math" w:eastAsiaTheme="minorEastAsia" w:hAnsi="Cambria Math" w:cs="Arial"/>
                            <w:sz w:val="21"/>
                            <w:szCs w:val="21"/>
                          </w:rPr>
                          <m:t>i</m:t>
                        </m:r>
                      </m:sub>
                    </m:sSub>
                  </m:e>
                </m:nary>
              </m:oMath>
            </m:oMathPara>
          </w:p>
        </w:tc>
        <w:tc>
          <w:tcPr>
            <w:tcW w:w="715" w:type="dxa"/>
            <w:vAlign w:val="center"/>
          </w:tcPr>
          <w:p w14:paraId="31E84C95" w14:textId="56ED5C5A" w:rsidR="000C6857" w:rsidRPr="00C41142" w:rsidRDefault="008C2BFB" w:rsidP="00C41142">
            <w:pPr>
              <w:jc w:val="center"/>
              <w:rPr>
                <w:rFonts w:ascii="Arial" w:eastAsiaTheme="minorEastAsia" w:hAnsi="Arial" w:cs="Arial"/>
                <w:sz w:val="21"/>
                <w:szCs w:val="21"/>
              </w:rPr>
            </w:pPr>
            <w:r w:rsidRPr="00C41142">
              <w:rPr>
                <w:rFonts w:ascii="Arial" w:eastAsiaTheme="minorEastAsia" w:hAnsi="Arial" w:cs="Arial"/>
                <w:sz w:val="21"/>
                <w:szCs w:val="21"/>
              </w:rPr>
              <w:t>(</w:t>
            </w:r>
            <w:r w:rsidR="000C6857" w:rsidRPr="00C41142">
              <w:rPr>
                <w:rFonts w:ascii="Arial" w:eastAsiaTheme="minorEastAsia" w:hAnsi="Arial" w:cs="Arial"/>
                <w:sz w:val="21"/>
                <w:szCs w:val="21"/>
              </w:rPr>
              <w:t>3</w:t>
            </w:r>
            <w:r w:rsidRPr="00C41142">
              <w:rPr>
                <w:rFonts w:ascii="Arial" w:eastAsiaTheme="minorEastAsia" w:hAnsi="Arial" w:cs="Arial"/>
                <w:sz w:val="21"/>
                <w:szCs w:val="21"/>
              </w:rPr>
              <w:t>)</w:t>
            </w:r>
          </w:p>
        </w:tc>
      </w:tr>
    </w:tbl>
    <w:p w14:paraId="12F902D6" w14:textId="77777777" w:rsidR="000C6857" w:rsidRPr="00C41142" w:rsidRDefault="000C6857" w:rsidP="00C41142">
      <w:pPr>
        <w:spacing w:line="240" w:lineRule="auto"/>
        <w:jc w:val="both"/>
        <w:rPr>
          <w:rFonts w:ascii="Arial" w:eastAsiaTheme="minorEastAsia" w:hAnsi="Arial" w:cs="Arial"/>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8"/>
        <w:gridCol w:w="706"/>
      </w:tblGrid>
      <w:tr w:rsidR="000C6857" w:rsidRPr="00C41142" w14:paraId="1C4AE119" w14:textId="77777777" w:rsidTr="007A737F">
        <w:tc>
          <w:tcPr>
            <w:tcW w:w="8635" w:type="dxa"/>
            <w:vAlign w:val="center"/>
          </w:tcPr>
          <w:p w14:paraId="75EE9A57" w14:textId="77777777" w:rsidR="000C6857" w:rsidRPr="00C41142" w:rsidRDefault="000C6857" w:rsidP="00C41142">
            <w:pPr>
              <w:jc w:val="center"/>
              <w:rPr>
                <w:rFonts w:ascii="Arial" w:eastAsiaTheme="minorEastAsia" w:hAnsi="Arial" w:cs="Arial"/>
                <w:sz w:val="21"/>
                <w:szCs w:val="21"/>
              </w:rPr>
            </w:pPr>
          </w:p>
          <w:p w14:paraId="5DA3EA33" w14:textId="77777777" w:rsidR="000C6857" w:rsidRPr="00C41142" w:rsidRDefault="000C6857" w:rsidP="00C41142">
            <w:pPr>
              <w:jc w:val="center"/>
              <w:rPr>
                <w:rFonts w:ascii="Arial" w:eastAsiaTheme="minorEastAsia" w:hAnsi="Arial" w:cs="Arial"/>
                <w:sz w:val="21"/>
                <w:szCs w:val="21"/>
              </w:rPr>
            </w:pPr>
            <m:oMathPara>
              <m:oMath>
                <m:r>
                  <w:rPr>
                    <w:rFonts w:ascii="Cambria Math" w:eastAsiaTheme="minorEastAsia" w:hAnsi="Cambria Math" w:cs="Arial"/>
                    <w:sz w:val="21"/>
                    <w:szCs w:val="21"/>
                  </w:rPr>
                  <m:t>LBC=</m:t>
                </m:r>
                <m:nary>
                  <m:naryPr>
                    <m:chr m:val="∑"/>
                    <m:limLoc m:val="undOvr"/>
                    <m:ctrlPr>
                      <w:rPr>
                        <w:rFonts w:ascii="Cambria Math" w:eastAsiaTheme="minorEastAsia" w:hAnsi="Cambria Math" w:cs="Arial"/>
                        <w:i/>
                        <w:sz w:val="21"/>
                        <w:szCs w:val="21"/>
                      </w:rPr>
                    </m:ctrlPr>
                  </m:naryPr>
                  <m:sub>
                    <m:r>
                      <w:rPr>
                        <w:rFonts w:ascii="Cambria Math" w:eastAsiaTheme="minorEastAsia" w:hAnsi="Cambria Math" w:cs="Arial"/>
                        <w:sz w:val="21"/>
                        <w:szCs w:val="21"/>
                      </w:rPr>
                      <m:t>i=1</m:t>
                    </m:r>
                  </m:sub>
                  <m:sup>
                    <m:r>
                      <w:rPr>
                        <w:rFonts w:ascii="Cambria Math" w:eastAsiaTheme="minorEastAsia" w:hAnsi="Cambria Math" w:cs="Arial"/>
                        <w:sz w:val="21"/>
                        <w:szCs w:val="21"/>
                      </w:rPr>
                      <m:t>n</m:t>
                    </m:r>
                  </m:sup>
                  <m:e>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LB</m:t>
                        </m:r>
                      </m:e>
                      <m:sub>
                        <m:r>
                          <w:rPr>
                            <w:rFonts w:ascii="Cambria Math" w:eastAsiaTheme="minorEastAsia" w:hAnsi="Cambria Math" w:cs="Arial"/>
                            <w:sz w:val="21"/>
                            <w:szCs w:val="21"/>
                          </w:rPr>
                          <m:t>i,j</m:t>
                        </m:r>
                      </m:sub>
                    </m:sSub>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a</m:t>
                        </m:r>
                      </m:e>
                      <m:sub>
                        <m:r>
                          <w:rPr>
                            <w:rFonts w:ascii="Cambria Math" w:eastAsiaTheme="minorEastAsia" w:hAnsi="Cambria Math" w:cs="Arial"/>
                            <w:sz w:val="21"/>
                            <w:szCs w:val="21"/>
                          </w:rPr>
                          <m:t>i,j</m:t>
                        </m:r>
                      </m:sub>
                    </m:sSub>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x</m:t>
                        </m:r>
                      </m:e>
                      <m:sub>
                        <m:r>
                          <w:rPr>
                            <w:rFonts w:ascii="Cambria Math" w:eastAsiaTheme="minorEastAsia" w:hAnsi="Cambria Math" w:cs="Arial"/>
                            <w:sz w:val="21"/>
                            <w:szCs w:val="21"/>
                          </w:rPr>
                          <m:t>i</m:t>
                        </m:r>
                      </m:sub>
                    </m:sSub>
                  </m:e>
                </m:nary>
              </m:oMath>
            </m:oMathPara>
          </w:p>
        </w:tc>
        <w:tc>
          <w:tcPr>
            <w:tcW w:w="715" w:type="dxa"/>
            <w:vAlign w:val="center"/>
          </w:tcPr>
          <w:p w14:paraId="745C8443" w14:textId="021B2144" w:rsidR="000C6857" w:rsidRPr="00C41142" w:rsidRDefault="008C2BFB" w:rsidP="00C41142">
            <w:pPr>
              <w:jc w:val="center"/>
              <w:rPr>
                <w:rFonts w:ascii="Arial" w:eastAsiaTheme="minorEastAsia" w:hAnsi="Arial" w:cs="Arial"/>
                <w:sz w:val="21"/>
                <w:szCs w:val="21"/>
              </w:rPr>
            </w:pPr>
            <w:r w:rsidRPr="00C41142">
              <w:rPr>
                <w:rFonts w:ascii="Arial" w:eastAsiaTheme="minorEastAsia" w:hAnsi="Arial" w:cs="Arial"/>
                <w:sz w:val="21"/>
                <w:szCs w:val="21"/>
              </w:rPr>
              <w:t>(</w:t>
            </w:r>
            <w:r w:rsidR="000C6857" w:rsidRPr="00C41142">
              <w:rPr>
                <w:rFonts w:ascii="Arial" w:eastAsiaTheme="minorEastAsia" w:hAnsi="Arial" w:cs="Arial"/>
                <w:sz w:val="21"/>
                <w:szCs w:val="21"/>
              </w:rPr>
              <w:t>4</w:t>
            </w:r>
            <w:r w:rsidRPr="00C41142">
              <w:rPr>
                <w:rFonts w:ascii="Arial" w:eastAsiaTheme="minorEastAsia" w:hAnsi="Arial" w:cs="Arial"/>
                <w:sz w:val="21"/>
                <w:szCs w:val="21"/>
              </w:rPr>
              <w:t>)</w:t>
            </w:r>
          </w:p>
        </w:tc>
      </w:tr>
    </w:tbl>
    <w:p w14:paraId="7FAA3F24" w14:textId="77777777" w:rsidR="000C6857" w:rsidRPr="00C41142" w:rsidRDefault="000C6857" w:rsidP="00C41142">
      <w:pPr>
        <w:spacing w:line="240" w:lineRule="auto"/>
        <w:jc w:val="both"/>
        <w:rPr>
          <w:rFonts w:ascii="Arial" w:eastAsiaTheme="minorEastAsia" w:hAnsi="Arial" w:cs="Arial"/>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7"/>
        <w:gridCol w:w="707"/>
      </w:tblGrid>
      <w:tr w:rsidR="000C6857" w:rsidRPr="00C41142" w14:paraId="34037BFA" w14:textId="77777777" w:rsidTr="007A737F">
        <w:tc>
          <w:tcPr>
            <w:tcW w:w="8635" w:type="dxa"/>
            <w:vAlign w:val="center"/>
          </w:tcPr>
          <w:p w14:paraId="414537B9" w14:textId="77777777" w:rsidR="000C6857" w:rsidRPr="00C41142" w:rsidRDefault="000C6857" w:rsidP="00C41142">
            <w:pPr>
              <w:jc w:val="center"/>
              <w:rPr>
                <w:rFonts w:ascii="Arial" w:eastAsiaTheme="minorEastAsia" w:hAnsi="Arial" w:cs="Arial"/>
                <w:sz w:val="21"/>
                <w:szCs w:val="21"/>
              </w:rPr>
            </w:pPr>
          </w:p>
          <w:p w14:paraId="17778090" w14:textId="77777777" w:rsidR="000C6857" w:rsidRPr="00C41142" w:rsidRDefault="000C6857" w:rsidP="00C41142">
            <w:pPr>
              <w:jc w:val="center"/>
              <w:rPr>
                <w:rFonts w:ascii="Arial" w:eastAsiaTheme="minorEastAsia" w:hAnsi="Arial" w:cs="Arial"/>
                <w:sz w:val="21"/>
                <w:szCs w:val="21"/>
              </w:rPr>
            </w:pPr>
            <m:oMathPara>
              <m:oMath>
                <m:r>
                  <w:rPr>
                    <w:rFonts w:ascii="Cambria Math" w:eastAsiaTheme="minorEastAsia" w:hAnsi="Cambria Math" w:cs="Arial"/>
                    <w:sz w:val="21"/>
                    <w:szCs w:val="21"/>
                  </w:rPr>
                  <m:t>TOC=</m:t>
                </m:r>
                <m:nary>
                  <m:naryPr>
                    <m:chr m:val="∑"/>
                    <m:limLoc m:val="undOvr"/>
                    <m:ctrlPr>
                      <w:rPr>
                        <w:rFonts w:ascii="Cambria Math" w:eastAsiaTheme="minorEastAsia" w:hAnsi="Cambria Math" w:cs="Arial"/>
                        <w:i/>
                        <w:sz w:val="21"/>
                        <w:szCs w:val="21"/>
                      </w:rPr>
                    </m:ctrlPr>
                  </m:naryPr>
                  <m:sub>
                    <m:r>
                      <w:rPr>
                        <w:rFonts w:ascii="Cambria Math" w:eastAsiaTheme="minorEastAsia" w:hAnsi="Cambria Math" w:cs="Arial"/>
                        <w:sz w:val="21"/>
                        <w:szCs w:val="21"/>
                      </w:rPr>
                      <m:t>i=1</m:t>
                    </m:r>
                  </m:sub>
                  <m:sup>
                    <m:r>
                      <w:rPr>
                        <w:rFonts w:ascii="Cambria Math" w:eastAsiaTheme="minorEastAsia" w:hAnsi="Cambria Math" w:cs="Arial"/>
                        <w:sz w:val="21"/>
                        <w:szCs w:val="21"/>
                      </w:rPr>
                      <m:t>n</m:t>
                    </m:r>
                  </m:sup>
                  <m:e>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TC</m:t>
                        </m:r>
                      </m:e>
                      <m:sub>
                        <m:r>
                          <w:rPr>
                            <w:rFonts w:ascii="Cambria Math" w:eastAsiaTheme="minorEastAsia" w:hAnsi="Cambria Math" w:cs="Arial"/>
                            <w:sz w:val="21"/>
                            <w:szCs w:val="21"/>
                          </w:rPr>
                          <m:t>i</m:t>
                        </m:r>
                      </m:sub>
                    </m:sSub>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x</m:t>
                        </m:r>
                      </m:e>
                      <m:sub>
                        <m:r>
                          <w:rPr>
                            <w:rFonts w:ascii="Cambria Math" w:eastAsiaTheme="minorEastAsia" w:hAnsi="Cambria Math" w:cs="Arial"/>
                            <w:sz w:val="21"/>
                            <w:szCs w:val="21"/>
                          </w:rPr>
                          <m:t>i</m:t>
                        </m:r>
                      </m:sub>
                    </m:sSub>
                  </m:e>
                </m:nary>
              </m:oMath>
            </m:oMathPara>
          </w:p>
        </w:tc>
        <w:tc>
          <w:tcPr>
            <w:tcW w:w="715" w:type="dxa"/>
            <w:vAlign w:val="center"/>
          </w:tcPr>
          <w:p w14:paraId="5E8BCB4F" w14:textId="27B25EB2" w:rsidR="000C6857" w:rsidRPr="00C41142" w:rsidRDefault="008C2BFB" w:rsidP="00C41142">
            <w:pPr>
              <w:jc w:val="center"/>
              <w:rPr>
                <w:rFonts w:ascii="Arial" w:eastAsiaTheme="minorEastAsia" w:hAnsi="Arial" w:cs="Arial"/>
                <w:sz w:val="21"/>
                <w:szCs w:val="21"/>
              </w:rPr>
            </w:pPr>
            <w:r w:rsidRPr="00C41142">
              <w:rPr>
                <w:rFonts w:ascii="Arial" w:eastAsiaTheme="minorEastAsia" w:hAnsi="Arial" w:cs="Arial"/>
                <w:sz w:val="21"/>
                <w:szCs w:val="21"/>
              </w:rPr>
              <w:t>(</w:t>
            </w:r>
            <w:r w:rsidR="000C6857" w:rsidRPr="00C41142">
              <w:rPr>
                <w:rFonts w:ascii="Arial" w:eastAsiaTheme="minorEastAsia" w:hAnsi="Arial" w:cs="Arial"/>
                <w:sz w:val="21"/>
                <w:szCs w:val="21"/>
              </w:rPr>
              <w:t>5</w:t>
            </w:r>
            <w:r w:rsidRPr="00C41142">
              <w:rPr>
                <w:rFonts w:ascii="Arial" w:eastAsiaTheme="minorEastAsia" w:hAnsi="Arial" w:cs="Arial"/>
                <w:sz w:val="21"/>
                <w:szCs w:val="21"/>
              </w:rPr>
              <w:t>)</w:t>
            </w:r>
          </w:p>
        </w:tc>
      </w:tr>
    </w:tbl>
    <w:p w14:paraId="04B7FD57" w14:textId="77777777" w:rsidR="000C6857" w:rsidRPr="00C41142" w:rsidRDefault="000C6857" w:rsidP="00C41142">
      <w:pPr>
        <w:spacing w:line="240" w:lineRule="auto"/>
        <w:jc w:val="both"/>
        <w:rPr>
          <w:rFonts w:ascii="Arial" w:eastAsiaTheme="minorEastAsia" w:hAnsi="Arial" w:cs="Arial"/>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7"/>
        <w:gridCol w:w="707"/>
      </w:tblGrid>
      <w:tr w:rsidR="000C6857" w:rsidRPr="00C41142" w14:paraId="6B8E8B9D" w14:textId="77777777" w:rsidTr="007A737F">
        <w:tc>
          <w:tcPr>
            <w:tcW w:w="8635" w:type="dxa"/>
            <w:vAlign w:val="center"/>
          </w:tcPr>
          <w:p w14:paraId="217EAC14" w14:textId="77777777" w:rsidR="000C6857" w:rsidRPr="00C41142" w:rsidRDefault="00DC2ABE" w:rsidP="00C41142">
            <w:pPr>
              <w:jc w:val="both"/>
              <w:rPr>
                <w:rFonts w:ascii="Arial" w:eastAsiaTheme="minorEastAsia" w:hAnsi="Arial" w:cs="Arial"/>
                <w:sz w:val="21"/>
                <w:szCs w:val="21"/>
              </w:rPr>
            </w:pPr>
            <m:oMathPara>
              <m:oMath>
                <m:nary>
                  <m:naryPr>
                    <m:chr m:val="∑"/>
                    <m:limLoc m:val="undOvr"/>
                    <m:ctrlPr>
                      <w:rPr>
                        <w:rFonts w:ascii="Cambria Math" w:eastAsiaTheme="minorEastAsia" w:hAnsi="Cambria Math" w:cs="Arial"/>
                        <w:i/>
                        <w:sz w:val="21"/>
                        <w:szCs w:val="21"/>
                      </w:rPr>
                    </m:ctrlPr>
                  </m:naryPr>
                  <m:sub>
                    <m:r>
                      <w:rPr>
                        <w:rFonts w:ascii="Cambria Math" w:eastAsiaTheme="minorEastAsia" w:hAnsi="Cambria Math" w:cs="Arial"/>
                        <w:sz w:val="21"/>
                        <w:szCs w:val="21"/>
                      </w:rPr>
                      <m:t>i=1</m:t>
                    </m:r>
                  </m:sub>
                  <m:sup>
                    <m:r>
                      <w:rPr>
                        <w:rFonts w:ascii="Cambria Math" w:eastAsiaTheme="minorEastAsia" w:hAnsi="Cambria Math" w:cs="Arial"/>
                        <w:sz w:val="21"/>
                        <w:szCs w:val="21"/>
                      </w:rPr>
                      <m:t>n</m:t>
                    </m:r>
                  </m:sup>
                  <m:e>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a</m:t>
                        </m:r>
                      </m:e>
                      <m:sub>
                        <m:r>
                          <w:rPr>
                            <w:rFonts w:ascii="Cambria Math" w:eastAsiaTheme="minorEastAsia" w:hAnsi="Cambria Math" w:cs="Arial"/>
                            <w:sz w:val="21"/>
                            <w:szCs w:val="21"/>
                          </w:rPr>
                          <m:t>i,j</m:t>
                        </m:r>
                      </m:sub>
                    </m:sSub>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x</m:t>
                        </m:r>
                      </m:e>
                      <m:sub>
                        <m:r>
                          <w:rPr>
                            <w:rFonts w:ascii="Cambria Math" w:eastAsiaTheme="minorEastAsia" w:hAnsi="Cambria Math" w:cs="Arial"/>
                            <w:sz w:val="21"/>
                            <w:szCs w:val="21"/>
                          </w:rPr>
                          <m:t>i</m:t>
                        </m:r>
                      </m:sub>
                    </m:sSub>
                    <m:r>
                      <w:rPr>
                        <w:rFonts w:ascii="Cambria Math" w:eastAsiaTheme="minorEastAsia" w:hAnsi="Cambria Math" w:cs="Arial"/>
                        <w:sz w:val="21"/>
                        <w:szCs w:val="21"/>
                      </w:rPr>
                      <m:t>≤</m:t>
                    </m:r>
                    <m:sSub>
                      <m:sSubPr>
                        <m:ctrlPr>
                          <w:rPr>
                            <w:rFonts w:ascii="Cambria Math" w:eastAsiaTheme="minorEastAsia" w:hAnsi="Cambria Math" w:cs="Arial"/>
                            <w:i/>
                            <w:sz w:val="21"/>
                            <w:szCs w:val="21"/>
                          </w:rPr>
                        </m:ctrlPr>
                      </m:sSubPr>
                      <m:e>
                        <m:r>
                          <w:rPr>
                            <w:rFonts w:ascii="Cambria Math" w:eastAsiaTheme="minorEastAsia" w:hAnsi="Cambria Math" w:cs="Arial"/>
                            <w:sz w:val="21"/>
                            <w:szCs w:val="21"/>
                          </w:rPr>
                          <m:t>b</m:t>
                        </m:r>
                      </m:e>
                      <m:sub>
                        <m:r>
                          <w:rPr>
                            <w:rFonts w:ascii="Cambria Math" w:eastAsiaTheme="minorEastAsia" w:hAnsi="Cambria Math" w:cs="Arial"/>
                            <w:sz w:val="21"/>
                            <w:szCs w:val="21"/>
                          </w:rPr>
                          <m:t>j</m:t>
                        </m:r>
                      </m:sub>
                    </m:sSub>
                  </m:e>
                </m:nary>
              </m:oMath>
            </m:oMathPara>
          </w:p>
        </w:tc>
        <w:tc>
          <w:tcPr>
            <w:tcW w:w="715" w:type="dxa"/>
            <w:vAlign w:val="center"/>
          </w:tcPr>
          <w:p w14:paraId="139C3AF5" w14:textId="4F5F2A3D" w:rsidR="000C6857" w:rsidRPr="00C41142" w:rsidRDefault="008C2BFB" w:rsidP="00C41142">
            <w:pPr>
              <w:jc w:val="center"/>
              <w:rPr>
                <w:rFonts w:ascii="Arial" w:eastAsiaTheme="minorEastAsia" w:hAnsi="Arial" w:cs="Arial"/>
                <w:sz w:val="21"/>
                <w:szCs w:val="21"/>
              </w:rPr>
            </w:pPr>
            <w:r w:rsidRPr="00C41142">
              <w:rPr>
                <w:rFonts w:ascii="Arial" w:eastAsiaTheme="minorEastAsia" w:hAnsi="Arial" w:cs="Arial"/>
                <w:sz w:val="21"/>
                <w:szCs w:val="21"/>
              </w:rPr>
              <w:t>(</w:t>
            </w:r>
            <w:r w:rsidR="000C6857" w:rsidRPr="00C41142">
              <w:rPr>
                <w:rFonts w:ascii="Arial" w:eastAsiaTheme="minorEastAsia" w:hAnsi="Arial" w:cs="Arial"/>
                <w:sz w:val="21"/>
                <w:szCs w:val="21"/>
              </w:rPr>
              <w:t>6</w:t>
            </w:r>
            <w:r w:rsidRPr="00C41142">
              <w:rPr>
                <w:rFonts w:ascii="Arial" w:eastAsiaTheme="minorEastAsia" w:hAnsi="Arial" w:cs="Arial"/>
                <w:sz w:val="21"/>
                <w:szCs w:val="21"/>
              </w:rPr>
              <w:t>)</w:t>
            </w:r>
          </w:p>
        </w:tc>
      </w:tr>
    </w:tbl>
    <w:p w14:paraId="568EF23B" w14:textId="77777777" w:rsidR="000C6857" w:rsidRPr="00C41142" w:rsidRDefault="000C6857" w:rsidP="00C41142">
      <w:pPr>
        <w:spacing w:line="240" w:lineRule="auto"/>
        <w:jc w:val="both"/>
        <w:rPr>
          <w:rFonts w:ascii="Arial" w:eastAsiaTheme="minorEastAsia" w:hAnsi="Arial" w:cs="Arial"/>
          <w:sz w:val="16"/>
          <w:szCs w:val="16"/>
        </w:rPr>
      </w:pPr>
    </w:p>
    <w:p w14:paraId="38CE0AF6" w14:textId="3B98B4F4" w:rsidR="000C6857" w:rsidRPr="00C41142" w:rsidRDefault="00C41142" w:rsidP="00C41142">
      <w:pPr>
        <w:jc w:val="both"/>
      </w:pPr>
      <w:r>
        <w:t>In particular, t</w:t>
      </w:r>
      <w:r w:rsidR="000C6857" w:rsidRPr="00C41142">
        <w:t xml:space="preserve">he </w:t>
      </w:r>
      <w:r w:rsidRPr="00C41142">
        <w:t xml:space="preserve">variables used in the </w:t>
      </w:r>
      <w:r>
        <w:t>above equations</w:t>
      </w:r>
      <w:r w:rsidRPr="00C41142">
        <w:t xml:space="preserve"> are described in the </w:t>
      </w:r>
      <w:r w:rsidR="000C6857" w:rsidRPr="00C41142">
        <w:t>following Table</w:t>
      </w:r>
      <w:r>
        <w:t>.</w:t>
      </w:r>
    </w:p>
    <w:p w14:paraId="53875CA7" w14:textId="0AABC321" w:rsidR="000C6857" w:rsidRPr="00C41142" w:rsidRDefault="000C6857" w:rsidP="00C41142">
      <w:pPr>
        <w:pStyle w:val="Didascalia"/>
        <w:keepNext/>
        <w:ind w:left="1350"/>
        <w:rPr>
          <w:sz w:val="16"/>
          <w:szCs w:val="16"/>
        </w:rPr>
      </w:pPr>
      <w:r w:rsidRPr="00C41142">
        <w:rPr>
          <w:sz w:val="16"/>
          <w:szCs w:val="16"/>
        </w:rPr>
        <w:t xml:space="preserve">Table 5.1. </w:t>
      </w:r>
      <w:proofErr w:type="spellStart"/>
      <w:r w:rsidRPr="00C41142">
        <w:rPr>
          <w:sz w:val="16"/>
          <w:szCs w:val="16"/>
        </w:rPr>
        <w:t>Defin</w:t>
      </w:r>
      <w:r w:rsidR="00C41142">
        <w:rPr>
          <w:sz w:val="16"/>
          <w:szCs w:val="16"/>
        </w:rPr>
        <w:t>ition</w:t>
      </w:r>
      <w:proofErr w:type="spellEnd"/>
      <w:r w:rsidRPr="00C41142">
        <w:rPr>
          <w:sz w:val="16"/>
          <w:szCs w:val="16"/>
        </w:rPr>
        <w:t xml:space="preserve"> of variables, </w:t>
      </w:r>
      <w:proofErr w:type="spellStart"/>
      <w:r w:rsidRPr="00C41142">
        <w:rPr>
          <w:sz w:val="16"/>
          <w:szCs w:val="16"/>
        </w:rPr>
        <w:t>functions</w:t>
      </w:r>
      <w:proofErr w:type="spellEnd"/>
      <w:r w:rsidRPr="00C41142">
        <w:rPr>
          <w:sz w:val="16"/>
          <w:szCs w:val="16"/>
        </w:rPr>
        <w:t xml:space="preserve">, </w:t>
      </w:r>
      <w:proofErr w:type="spellStart"/>
      <w:r w:rsidRPr="00C41142">
        <w:rPr>
          <w:sz w:val="16"/>
          <w:szCs w:val="16"/>
        </w:rPr>
        <w:t>parameters</w:t>
      </w:r>
      <w:proofErr w:type="spellEnd"/>
      <w:r w:rsidRPr="00C41142">
        <w:rPr>
          <w:sz w:val="16"/>
          <w:szCs w:val="16"/>
        </w:rPr>
        <w:t xml:space="preserve"> and </w:t>
      </w:r>
      <w:proofErr w:type="spellStart"/>
      <w:r w:rsidRPr="00C41142">
        <w:rPr>
          <w:sz w:val="16"/>
          <w:szCs w:val="16"/>
        </w:rPr>
        <w:t>scalars</w:t>
      </w:r>
      <w:proofErr w:type="spellEnd"/>
    </w:p>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5689"/>
      </w:tblGrid>
      <w:tr w:rsidR="000C6857" w:rsidRPr="00C41142" w14:paraId="4FE8CAF6" w14:textId="77777777" w:rsidTr="00C41142">
        <w:trPr>
          <w:jc w:val="center"/>
        </w:trPr>
        <w:tc>
          <w:tcPr>
            <w:tcW w:w="701" w:type="dxa"/>
          </w:tcPr>
          <w:p w14:paraId="0AFA51FB" w14:textId="77777777" w:rsidR="000C6857" w:rsidRPr="00C41142" w:rsidRDefault="000C6857" w:rsidP="007A737F">
            <w:pPr>
              <w:jc w:val="center"/>
              <w:rPr>
                <w:rFonts w:ascii="Arial" w:eastAsiaTheme="minorEastAsia" w:hAnsi="Arial" w:cs="Arial"/>
                <w:sz w:val="16"/>
                <w:szCs w:val="16"/>
              </w:rPr>
            </w:pPr>
            <m:oMathPara>
              <m:oMath>
                <m:r>
                  <w:rPr>
                    <w:rFonts w:ascii="Cambria Math" w:eastAsiaTheme="minorEastAsia" w:hAnsi="Cambria Math" w:cs="Arial"/>
                    <w:sz w:val="16"/>
                    <w:szCs w:val="16"/>
                  </w:rPr>
                  <m:t>Z</m:t>
                </m:r>
              </m:oMath>
            </m:oMathPara>
          </w:p>
        </w:tc>
        <w:tc>
          <w:tcPr>
            <w:tcW w:w="5689" w:type="dxa"/>
          </w:tcPr>
          <w:p w14:paraId="4027BF75"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farm profit</w:t>
            </w:r>
          </w:p>
        </w:tc>
      </w:tr>
      <w:tr w:rsidR="000C6857" w:rsidRPr="00C41142" w14:paraId="7EC95586" w14:textId="77777777" w:rsidTr="00C41142">
        <w:trPr>
          <w:jc w:val="center"/>
        </w:trPr>
        <w:tc>
          <w:tcPr>
            <w:tcW w:w="701" w:type="dxa"/>
          </w:tcPr>
          <w:p w14:paraId="30BF28F1" w14:textId="77777777" w:rsidR="000C6857" w:rsidRPr="00C41142" w:rsidRDefault="000C6857" w:rsidP="007A737F">
            <w:pPr>
              <w:jc w:val="both"/>
              <w:rPr>
                <w:rFonts w:ascii="Arial" w:eastAsiaTheme="minorEastAsia" w:hAnsi="Arial" w:cs="Arial"/>
                <w:sz w:val="16"/>
                <w:szCs w:val="16"/>
              </w:rPr>
            </w:pPr>
            <m:oMathPara>
              <m:oMath>
                <m:r>
                  <w:rPr>
                    <w:rFonts w:ascii="Cambria Math" w:eastAsiaTheme="minorEastAsia" w:hAnsi="Cambria Math" w:cs="Arial"/>
                    <w:sz w:val="16"/>
                    <w:szCs w:val="16"/>
                  </w:rPr>
                  <m:t>R</m:t>
                </m:r>
              </m:oMath>
            </m:oMathPara>
          </w:p>
        </w:tc>
        <w:tc>
          <w:tcPr>
            <w:tcW w:w="5689" w:type="dxa"/>
          </w:tcPr>
          <w:p w14:paraId="30927CC5"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farm revenue</w:t>
            </w:r>
          </w:p>
        </w:tc>
      </w:tr>
      <w:tr w:rsidR="000C6857" w:rsidRPr="00C41142" w14:paraId="4FB7D92A" w14:textId="77777777" w:rsidTr="00C41142">
        <w:trPr>
          <w:jc w:val="center"/>
        </w:trPr>
        <w:tc>
          <w:tcPr>
            <w:tcW w:w="701" w:type="dxa"/>
          </w:tcPr>
          <w:p w14:paraId="0CE2EC38" w14:textId="77777777" w:rsidR="000C6857" w:rsidRPr="00C41142" w:rsidRDefault="000C6857" w:rsidP="007A737F">
            <w:pPr>
              <w:jc w:val="both"/>
              <w:rPr>
                <w:rFonts w:ascii="Arial" w:eastAsiaTheme="minorEastAsia" w:hAnsi="Arial" w:cs="Arial"/>
                <w:sz w:val="16"/>
                <w:szCs w:val="16"/>
              </w:rPr>
            </w:pPr>
            <m:oMathPara>
              <m:oMath>
                <m:r>
                  <w:rPr>
                    <w:rFonts w:ascii="Cambria Math" w:eastAsiaTheme="minorEastAsia" w:hAnsi="Cambria Math" w:cs="Arial"/>
                    <w:sz w:val="16"/>
                    <w:szCs w:val="16"/>
                  </w:rPr>
                  <m:t>FER</m:t>
                </m:r>
              </m:oMath>
            </m:oMathPara>
          </w:p>
        </w:tc>
        <w:tc>
          <w:tcPr>
            <w:tcW w:w="5689" w:type="dxa"/>
          </w:tcPr>
          <w:p w14:paraId="788CE19A"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fertilizer costs</w:t>
            </w:r>
          </w:p>
        </w:tc>
      </w:tr>
      <w:tr w:rsidR="000C6857" w:rsidRPr="00C41142" w14:paraId="67EE5AD1" w14:textId="77777777" w:rsidTr="00C41142">
        <w:trPr>
          <w:jc w:val="center"/>
        </w:trPr>
        <w:tc>
          <w:tcPr>
            <w:tcW w:w="701" w:type="dxa"/>
          </w:tcPr>
          <w:p w14:paraId="5B1302CA" w14:textId="77777777" w:rsidR="000C6857" w:rsidRPr="00C41142" w:rsidRDefault="000C6857" w:rsidP="007A737F">
            <w:pPr>
              <w:jc w:val="both"/>
              <w:rPr>
                <w:rFonts w:ascii="Arial" w:eastAsiaTheme="minorEastAsia" w:hAnsi="Arial" w:cs="Arial"/>
                <w:sz w:val="16"/>
                <w:szCs w:val="16"/>
              </w:rPr>
            </w:pPr>
            <m:oMathPara>
              <m:oMath>
                <m:r>
                  <w:rPr>
                    <w:rFonts w:ascii="Cambria Math" w:eastAsiaTheme="minorEastAsia" w:hAnsi="Cambria Math" w:cs="Arial"/>
                    <w:sz w:val="16"/>
                    <w:szCs w:val="16"/>
                  </w:rPr>
                  <m:t>LBC</m:t>
                </m:r>
              </m:oMath>
            </m:oMathPara>
          </w:p>
        </w:tc>
        <w:tc>
          <w:tcPr>
            <w:tcW w:w="5689" w:type="dxa"/>
          </w:tcPr>
          <w:p w14:paraId="035ED3C2"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labour costs </w:t>
            </w:r>
          </w:p>
        </w:tc>
      </w:tr>
      <w:tr w:rsidR="000C6857" w:rsidRPr="00C41142" w14:paraId="41EC2B4C" w14:textId="77777777" w:rsidTr="00C41142">
        <w:trPr>
          <w:jc w:val="center"/>
        </w:trPr>
        <w:tc>
          <w:tcPr>
            <w:tcW w:w="701" w:type="dxa"/>
          </w:tcPr>
          <w:p w14:paraId="3E1EFD9C" w14:textId="77777777" w:rsidR="000C6857" w:rsidRPr="00C41142" w:rsidRDefault="00DC2ABE" w:rsidP="007A737F">
            <w:pPr>
              <w:jc w:val="both"/>
              <w:rPr>
                <w:rFonts w:ascii="Arial" w:eastAsiaTheme="minorEastAsia"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P</m:t>
                    </m:r>
                  </m:e>
                  <m:sub>
                    <m:r>
                      <w:rPr>
                        <w:rFonts w:ascii="Cambria Math" w:eastAsiaTheme="minorEastAsia" w:hAnsi="Cambria Math" w:cs="Arial"/>
                        <w:sz w:val="16"/>
                        <w:szCs w:val="16"/>
                      </w:rPr>
                      <m:t>i,s</m:t>
                    </m:r>
                  </m:sub>
                </m:sSub>
              </m:oMath>
            </m:oMathPara>
          </w:p>
        </w:tc>
        <w:tc>
          <w:tcPr>
            <w:tcW w:w="5689" w:type="dxa"/>
          </w:tcPr>
          <w:p w14:paraId="45F422E9"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market price for the crop </w:t>
            </w:r>
            <m:oMath>
              <m:r>
                <w:rPr>
                  <w:rFonts w:ascii="Cambria Math" w:eastAsiaTheme="minorEastAsia" w:hAnsi="Cambria Math" w:cs="Arial"/>
                  <w:sz w:val="16"/>
                  <w:szCs w:val="16"/>
                </w:rPr>
                <m:t>i</m:t>
              </m:r>
            </m:oMath>
            <w:r w:rsidRPr="00C41142">
              <w:rPr>
                <w:rFonts w:ascii="Arial" w:eastAsiaTheme="minorEastAsia" w:hAnsi="Arial" w:cs="Arial"/>
                <w:sz w:val="16"/>
                <w:szCs w:val="16"/>
              </w:rPr>
              <w:t xml:space="preserve"> and product </w:t>
            </w:r>
            <m:oMath>
              <m:r>
                <w:rPr>
                  <w:rFonts w:ascii="Cambria Math" w:eastAsiaTheme="minorEastAsia" w:hAnsi="Cambria Math" w:cs="Arial"/>
                  <w:sz w:val="16"/>
                  <w:szCs w:val="16"/>
                </w:rPr>
                <m:t>s</m:t>
              </m:r>
            </m:oMath>
            <w:r w:rsidRPr="00C41142">
              <w:rPr>
                <w:rFonts w:ascii="Arial" w:eastAsiaTheme="minorEastAsia" w:hAnsi="Arial" w:cs="Arial"/>
                <w:sz w:val="16"/>
                <w:szCs w:val="16"/>
              </w:rPr>
              <w:t xml:space="preserve"> (</w:t>
            </w:r>
            <w:proofErr w:type="gramStart"/>
            <w:r w:rsidRPr="00C41142">
              <w:rPr>
                <w:rFonts w:ascii="Arial" w:eastAsiaTheme="minorEastAsia" w:hAnsi="Arial" w:cs="Arial"/>
                <w:sz w:val="16"/>
                <w:szCs w:val="16"/>
              </w:rPr>
              <w:t>i.e.</w:t>
            </w:r>
            <w:proofErr w:type="gramEnd"/>
            <w:r w:rsidRPr="00C41142">
              <w:rPr>
                <w:rFonts w:ascii="Arial" w:eastAsiaTheme="minorEastAsia" w:hAnsi="Arial" w:cs="Arial"/>
                <w:sz w:val="16"/>
                <w:szCs w:val="16"/>
              </w:rPr>
              <w:t xml:space="preserve"> grain or straw)</w:t>
            </w:r>
          </w:p>
        </w:tc>
      </w:tr>
      <w:tr w:rsidR="000C6857" w:rsidRPr="00C41142" w14:paraId="3BC846B2" w14:textId="77777777" w:rsidTr="00C41142">
        <w:trPr>
          <w:jc w:val="center"/>
        </w:trPr>
        <w:tc>
          <w:tcPr>
            <w:tcW w:w="701" w:type="dxa"/>
          </w:tcPr>
          <w:p w14:paraId="1C45D69B" w14:textId="77777777" w:rsidR="000C6857" w:rsidRPr="00C41142" w:rsidRDefault="00DC2ABE" w:rsidP="007A737F">
            <w:pPr>
              <w:jc w:val="both"/>
              <w:rPr>
                <w:rFonts w:ascii="Arial" w:eastAsiaTheme="minorEastAsia"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y</m:t>
                    </m:r>
                  </m:e>
                  <m:sub>
                    <m:r>
                      <w:rPr>
                        <w:rFonts w:ascii="Cambria Math" w:eastAsiaTheme="minorEastAsia" w:hAnsi="Cambria Math" w:cs="Arial"/>
                        <w:sz w:val="16"/>
                        <w:szCs w:val="16"/>
                      </w:rPr>
                      <m:t>i,s</m:t>
                    </m:r>
                  </m:sub>
                </m:sSub>
              </m:oMath>
            </m:oMathPara>
          </w:p>
        </w:tc>
        <w:tc>
          <w:tcPr>
            <w:tcW w:w="5689" w:type="dxa"/>
          </w:tcPr>
          <w:p w14:paraId="3E46C389"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amount of yield for crop </w:t>
            </w:r>
            <m:oMath>
              <m:r>
                <w:rPr>
                  <w:rFonts w:ascii="Cambria Math" w:eastAsiaTheme="minorEastAsia" w:hAnsi="Cambria Math" w:cs="Arial"/>
                  <w:sz w:val="16"/>
                  <w:szCs w:val="16"/>
                </w:rPr>
                <m:t>i</m:t>
              </m:r>
            </m:oMath>
            <w:r w:rsidRPr="00C41142">
              <w:rPr>
                <w:rFonts w:ascii="Arial" w:eastAsiaTheme="minorEastAsia" w:hAnsi="Arial" w:cs="Arial"/>
                <w:sz w:val="16"/>
                <w:szCs w:val="16"/>
              </w:rPr>
              <w:t xml:space="preserve"> for product </w:t>
            </w:r>
            <m:oMath>
              <m:r>
                <w:rPr>
                  <w:rFonts w:ascii="Cambria Math" w:eastAsiaTheme="minorEastAsia" w:hAnsi="Cambria Math" w:cs="Arial"/>
                  <w:sz w:val="16"/>
                  <w:szCs w:val="16"/>
                </w:rPr>
                <m:t>s</m:t>
              </m:r>
            </m:oMath>
          </w:p>
        </w:tc>
      </w:tr>
      <w:tr w:rsidR="000C6857" w:rsidRPr="00C41142" w14:paraId="51EF1CC4" w14:textId="77777777" w:rsidTr="00C41142">
        <w:trPr>
          <w:jc w:val="center"/>
        </w:trPr>
        <w:tc>
          <w:tcPr>
            <w:tcW w:w="701" w:type="dxa"/>
          </w:tcPr>
          <w:p w14:paraId="0D4CF209" w14:textId="77777777" w:rsidR="000C6857" w:rsidRPr="00C41142" w:rsidRDefault="00DC2ABE" w:rsidP="007A737F">
            <w:pPr>
              <w:jc w:val="both"/>
              <w:rPr>
                <w:rFonts w:ascii="Arial" w:eastAsiaTheme="minorEastAsia"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x</m:t>
                    </m:r>
                  </m:e>
                  <m:sub>
                    <m:r>
                      <w:rPr>
                        <w:rFonts w:ascii="Cambria Math" w:eastAsiaTheme="minorEastAsia" w:hAnsi="Cambria Math" w:cs="Arial"/>
                        <w:sz w:val="16"/>
                        <w:szCs w:val="16"/>
                      </w:rPr>
                      <m:t>i</m:t>
                    </m:r>
                  </m:sub>
                </m:sSub>
              </m:oMath>
            </m:oMathPara>
          </w:p>
        </w:tc>
        <w:tc>
          <w:tcPr>
            <w:tcW w:w="5689" w:type="dxa"/>
          </w:tcPr>
          <w:p w14:paraId="5BEDEECD"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level of </w:t>
            </w:r>
            <m:oMath>
              <m:r>
                <w:rPr>
                  <w:rFonts w:ascii="Cambria Math" w:eastAsiaTheme="minorEastAsia" w:hAnsi="Cambria Math" w:cs="Arial"/>
                  <w:sz w:val="16"/>
                  <w:szCs w:val="16"/>
                </w:rPr>
                <m:t>i</m:t>
              </m:r>
              <m:r>
                <m:rPr>
                  <m:sty m:val="p"/>
                </m:rPr>
                <w:rPr>
                  <w:rFonts w:ascii="Cambria Math" w:eastAsiaTheme="minorEastAsia" w:hAnsi="Cambria Math" w:cs="Arial"/>
                  <w:sz w:val="16"/>
                  <w:szCs w:val="16"/>
                </w:rPr>
                <m:t>th</m:t>
              </m:r>
            </m:oMath>
            <w:r w:rsidRPr="00C41142">
              <w:rPr>
                <w:rFonts w:ascii="Arial" w:eastAsiaTheme="minorEastAsia" w:hAnsi="Arial" w:cs="Arial"/>
                <w:sz w:val="16"/>
                <w:szCs w:val="16"/>
              </w:rPr>
              <w:t xml:space="preserve"> farm activity (</w:t>
            </w:r>
            <w:proofErr w:type="gramStart"/>
            <w:r w:rsidRPr="00C41142">
              <w:rPr>
                <w:rFonts w:ascii="Arial" w:eastAsiaTheme="minorEastAsia" w:hAnsi="Arial" w:cs="Arial"/>
                <w:sz w:val="16"/>
                <w:szCs w:val="16"/>
              </w:rPr>
              <w:t>i.e.</w:t>
            </w:r>
            <w:proofErr w:type="gramEnd"/>
            <w:r w:rsidRPr="00C41142">
              <w:rPr>
                <w:rFonts w:ascii="Arial" w:eastAsiaTheme="minorEastAsia" w:hAnsi="Arial" w:cs="Arial"/>
                <w:sz w:val="16"/>
                <w:szCs w:val="16"/>
              </w:rPr>
              <w:t xml:space="preserve"> the cultivated hectare of </w:t>
            </w:r>
            <m:oMath>
              <m:r>
                <w:rPr>
                  <w:rFonts w:ascii="Cambria Math" w:eastAsiaTheme="minorEastAsia" w:hAnsi="Cambria Math" w:cs="Arial"/>
                  <w:sz w:val="16"/>
                  <w:szCs w:val="16"/>
                </w:rPr>
                <m:t>i</m:t>
              </m:r>
              <m:r>
                <m:rPr>
                  <m:sty m:val="p"/>
                </m:rPr>
                <w:rPr>
                  <w:rFonts w:ascii="Cambria Math" w:eastAsiaTheme="minorEastAsia" w:hAnsi="Cambria Math" w:cs="Arial"/>
                  <w:sz w:val="16"/>
                  <w:szCs w:val="16"/>
                </w:rPr>
                <m:t>th</m:t>
              </m:r>
            </m:oMath>
            <w:r w:rsidRPr="00C41142">
              <w:rPr>
                <w:rFonts w:ascii="Arial" w:eastAsiaTheme="minorEastAsia" w:hAnsi="Arial" w:cs="Arial"/>
                <w:sz w:val="16"/>
                <w:szCs w:val="16"/>
              </w:rPr>
              <w:t xml:space="preserve"> crop)</w:t>
            </w:r>
          </w:p>
        </w:tc>
      </w:tr>
      <w:tr w:rsidR="000C6857" w:rsidRPr="00C41142" w14:paraId="4CA86C84" w14:textId="77777777" w:rsidTr="00C41142">
        <w:trPr>
          <w:jc w:val="center"/>
        </w:trPr>
        <w:tc>
          <w:tcPr>
            <w:tcW w:w="701" w:type="dxa"/>
          </w:tcPr>
          <w:p w14:paraId="5D2F736D" w14:textId="77777777" w:rsidR="000C6857" w:rsidRPr="00C41142" w:rsidRDefault="00DC2ABE" w:rsidP="007A737F">
            <w:pPr>
              <w:jc w:val="both"/>
              <w:rPr>
                <w:rFonts w:ascii="Arial" w:eastAsiaTheme="minorEastAsia"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PF</m:t>
                    </m:r>
                  </m:e>
                  <m:sub>
                    <m:r>
                      <w:rPr>
                        <w:rFonts w:ascii="Cambria Math" w:eastAsiaTheme="minorEastAsia" w:hAnsi="Cambria Math" w:cs="Arial"/>
                        <w:sz w:val="16"/>
                        <w:szCs w:val="16"/>
                      </w:rPr>
                      <m:t>i</m:t>
                    </m:r>
                  </m:sub>
                </m:sSub>
              </m:oMath>
            </m:oMathPara>
          </w:p>
        </w:tc>
        <w:tc>
          <w:tcPr>
            <w:tcW w:w="5689" w:type="dxa"/>
          </w:tcPr>
          <w:p w14:paraId="006C0FD7"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fertiliser prices per </w:t>
            </w:r>
            <m:oMath>
              <m:r>
                <w:rPr>
                  <w:rFonts w:ascii="Cambria Math" w:eastAsiaTheme="minorEastAsia" w:hAnsi="Cambria Math" w:cs="Arial"/>
                  <w:sz w:val="16"/>
                  <w:szCs w:val="16"/>
                </w:rPr>
                <m:t>kg</m:t>
              </m:r>
            </m:oMath>
            <w:r w:rsidRPr="00C41142">
              <w:rPr>
                <w:rFonts w:ascii="Arial" w:eastAsiaTheme="minorEastAsia" w:hAnsi="Arial" w:cs="Arial"/>
                <w:sz w:val="16"/>
                <w:szCs w:val="16"/>
              </w:rPr>
              <w:t xml:space="preserve"> used to crop </w:t>
            </w:r>
            <m:oMath>
              <m:r>
                <w:rPr>
                  <w:rFonts w:ascii="Cambria Math" w:eastAsiaTheme="minorEastAsia" w:hAnsi="Cambria Math" w:cs="Arial"/>
                  <w:sz w:val="16"/>
                  <w:szCs w:val="16"/>
                </w:rPr>
                <m:t>i</m:t>
              </m:r>
            </m:oMath>
          </w:p>
        </w:tc>
      </w:tr>
      <w:tr w:rsidR="000C6857" w:rsidRPr="00C41142" w14:paraId="37548E70" w14:textId="77777777" w:rsidTr="00C41142">
        <w:trPr>
          <w:jc w:val="center"/>
        </w:trPr>
        <w:tc>
          <w:tcPr>
            <w:tcW w:w="701" w:type="dxa"/>
          </w:tcPr>
          <w:p w14:paraId="7457F3BF" w14:textId="77777777" w:rsidR="000C6857" w:rsidRPr="00C41142" w:rsidRDefault="00DC2ABE" w:rsidP="007A737F">
            <w:pPr>
              <w:jc w:val="both"/>
              <w:rPr>
                <w:rFonts w:ascii="Arial" w:eastAsiaTheme="minorEastAsia"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F</m:t>
                    </m:r>
                  </m:e>
                  <m:sub>
                    <m:r>
                      <w:rPr>
                        <w:rFonts w:ascii="Cambria Math" w:eastAsiaTheme="minorEastAsia" w:hAnsi="Cambria Math" w:cs="Arial"/>
                        <w:sz w:val="16"/>
                        <w:szCs w:val="16"/>
                      </w:rPr>
                      <m:t>i</m:t>
                    </m:r>
                  </m:sub>
                </m:sSub>
              </m:oMath>
            </m:oMathPara>
          </w:p>
        </w:tc>
        <w:tc>
          <w:tcPr>
            <w:tcW w:w="5689" w:type="dxa"/>
          </w:tcPr>
          <w:p w14:paraId="6D2ECBFD"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quantity of fertilizer used per one unit of activity level </w:t>
            </w:r>
            <m:oMath>
              <m:r>
                <w:rPr>
                  <w:rFonts w:ascii="Cambria Math" w:eastAsiaTheme="minorEastAsia" w:hAnsi="Cambria Math" w:cs="Arial"/>
                  <w:sz w:val="16"/>
                  <w:szCs w:val="16"/>
                </w:rPr>
                <m:t>i</m:t>
              </m:r>
            </m:oMath>
          </w:p>
        </w:tc>
      </w:tr>
      <w:tr w:rsidR="000C6857" w:rsidRPr="00C41142" w14:paraId="260112E0" w14:textId="77777777" w:rsidTr="00C41142">
        <w:trPr>
          <w:jc w:val="center"/>
        </w:trPr>
        <w:tc>
          <w:tcPr>
            <w:tcW w:w="701" w:type="dxa"/>
          </w:tcPr>
          <w:p w14:paraId="41E93D52" w14:textId="77777777" w:rsidR="000C6857" w:rsidRPr="00C41142" w:rsidRDefault="00DC2ABE" w:rsidP="007A737F">
            <w:pPr>
              <w:jc w:val="both"/>
              <w:rPr>
                <w:rFonts w:ascii="Arial" w:eastAsiaTheme="minorEastAsia"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LB</m:t>
                    </m:r>
                  </m:e>
                  <m:sub>
                    <m:r>
                      <w:rPr>
                        <w:rFonts w:ascii="Cambria Math" w:eastAsiaTheme="minorEastAsia" w:hAnsi="Cambria Math" w:cs="Arial"/>
                        <w:sz w:val="16"/>
                        <w:szCs w:val="16"/>
                      </w:rPr>
                      <m:t>i,j</m:t>
                    </m:r>
                  </m:sub>
                </m:sSub>
              </m:oMath>
            </m:oMathPara>
          </w:p>
        </w:tc>
        <w:tc>
          <w:tcPr>
            <w:tcW w:w="5689" w:type="dxa"/>
          </w:tcPr>
          <w:p w14:paraId="2BE25C71"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unitary cost of resource </w:t>
            </w:r>
            <m:oMath>
              <m:r>
                <w:rPr>
                  <w:rFonts w:ascii="Cambria Math" w:eastAsiaTheme="minorEastAsia" w:hAnsi="Cambria Math" w:cs="Arial"/>
                  <w:sz w:val="16"/>
                  <w:szCs w:val="16"/>
                </w:rPr>
                <m:t>j</m:t>
              </m:r>
            </m:oMath>
            <w:r w:rsidRPr="00C41142">
              <w:rPr>
                <w:rFonts w:ascii="Arial" w:eastAsiaTheme="minorEastAsia" w:hAnsi="Arial" w:cs="Arial"/>
                <w:sz w:val="16"/>
                <w:szCs w:val="16"/>
              </w:rPr>
              <w:t xml:space="preserve"> (labour) per each crop </w:t>
            </w:r>
            <m:oMath>
              <m:r>
                <w:rPr>
                  <w:rFonts w:ascii="Cambria Math" w:eastAsiaTheme="minorEastAsia" w:hAnsi="Cambria Math" w:cs="Arial"/>
                  <w:sz w:val="16"/>
                  <w:szCs w:val="16"/>
                </w:rPr>
                <m:t>i</m:t>
              </m:r>
            </m:oMath>
            <w:r w:rsidRPr="00C41142">
              <w:rPr>
                <w:rFonts w:ascii="Arial" w:eastAsiaTheme="minorEastAsia" w:hAnsi="Arial" w:cs="Arial"/>
                <w:sz w:val="16"/>
                <w:szCs w:val="16"/>
              </w:rPr>
              <w:t xml:space="preserve"> </w:t>
            </w:r>
          </w:p>
        </w:tc>
      </w:tr>
      <w:tr w:rsidR="000C6857" w:rsidRPr="00C41142" w14:paraId="741B27FF" w14:textId="77777777" w:rsidTr="00C41142">
        <w:trPr>
          <w:jc w:val="center"/>
        </w:trPr>
        <w:tc>
          <w:tcPr>
            <w:tcW w:w="701" w:type="dxa"/>
          </w:tcPr>
          <w:p w14:paraId="123DDB38" w14:textId="77777777" w:rsidR="000C6857" w:rsidRPr="00C41142" w:rsidRDefault="00DC2ABE" w:rsidP="007A737F">
            <w:pPr>
              <w:jc w:val="both"/>
              <w:rPr>
                <w:rFonts w:ascii="Arial" w:eastAsiaTheme="minorEastAsia"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a</m:t>
                    </m:r>
                  </m:e>
                  <m:sub>
                    <m:r>
                      <w:rPr>
                        <w:rFonts w:ascii="Cambria Math" w:eastAsiaTheme="minorEastAsia" w:hAnsi="Cambria Math" w:cs="Arial"/>
                        <w:sz w:val="16"/>
                        <w:szCs w:val="16"/>
                      </w:rPr>
                      <m:t>i,j</m:t>
                    </m:r>
                  </m:sub>
                </m:sSub>
              </m:oMath>
            </m:oMathPara>
          </w:p>
        </w:tc>
        <w:tc>
          <w:tcPr>
            <w:tcW w:w="5689" w:type="dxa"/>
          </w:tcPr>
          <w:p w14:paraId="6A0F9D87"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the quantity of </w:t>
            </w:r>
            <m:oMath>
              <m:r>
                <w:rPr>
                  <w:rFonts w:ascii="Cambria Math" w:eastAsiaTheme="minorEastAsia" w:hAnsi="Cambria Math" w:cs="Arial"/>
                  <w:sz w:val="16"/>
                  <w:szCs w:val="16"/>
                </w:rPr>
                <m:t>j</m:t>
              </m:r>
            </m:oMath>
            <w:r w:rsidRPr="00C41142">
              <w:rPr>
                <w:rFonts w:ascii="Arial" w:eastAsiaTheme="minorEastAsia" w:hAnsi="Arial" w:cs="Arial"/>
                <w:sz w:val="16"/>
                <w:szCs w:val="16"/>
              </w:rPr>
              <w:t xml:space="preserve">th resource required to produce one unit of the </w:t>
            </w:r>
            <m:oMath>
              <m:r>
                <w:rPr>
                  <w:rFonts w:ascii="Cambria Math" w:eastAsiaTheme="minorEastAsia" w:hAnsi="Cambria Math" w:cs="Arial"/>
                  <w:sz w:val="16"/>
                  <w:szCs w:val="16"/>
                </w:rPr>
                <m:t>i</m:t>
              </m:r>
            </m:oMath>
            <w:r w:rsidRPr="00C41142">
              <w:rPr>
                <w:rFonts w:ascii="Arial" w:eastAsiaTheme="minorEastAsia" w:hAnsi="Arial" w:cs="Arial"/>
                <w:sz w:val="16"/>
                <w:szCs w:val="16"/>
              </w:rPr>
              <w:t xml:space="preserve">th activity </w:t>
            </w:r>
          </w:p>
        </w:tc>
      </w:tr>
      <w:tr w:rsidR="000C6857" w:rsidRPr="00C41142" w14:paraId="40948C42" w14:textId="77777777" w:rsidTr="00C41142">
        <w:trPr>
          <w:jc w:val="center"/>
        </w:trPr>
        <w:tc>
          <w:tcPr>
            <w:tcW w:w="701" w:type="dxa"/>
          </w:tcPr>
          <w:p w14:paraId="50DA4750" w14:textId="77777777" w:rsidR="000C6857" w:rsidRPr="00C41142" w:rsidRDefault="00DC2ABE" w:rsidP="007A737F">
            <w:pPr>
              <w:jc w:val="both"/>
              <w:rPr>
                <w:rFonts w:ascii="Arial" w:eastAsiaTheme="minorEastAsia"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TC</m:t>
                    </m:r>
                  </m:e>
                  <m:sub>
                    <m:r>
                      <w:rPr>
                        <w:rFonts w:ascii="Cambria Math" w:eastAsiaTheme="minorEastAsia" w:hAnsi="Cambria Math" w:cs="Arial"/>
                        <w:sz w:val="16"/>
                        <w:szCs w:val="16"/>
                      </w:rPr>
                      <m:t>i</m:t>
                    </m:r>
                  </m:sub>
                </m:sSub>
              </m:oMath>
            </m:oMathPara>
          </w:p>
        </w:tc>
        <w:tc>
          <w:tcPr>
            <w:tcW w:w="5689" w:type="dxa"/>
          </w:tcPr>
          <w:p w14:paraId="60EEB4A2"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total cost of crop </w:t>
            </w:r>
            <m:oMath>
              <m:r>
                <w:rPr>
                  <w:rFonts w:ascii="Cambria Math" w:eastAsiaTheme="minorEastAsia" w:hAnsi="Cambria Math" w:cs="Arial"/>
                  <w:sz w:val="16"/>
                  <w:szCs w:val="16"/>
                </w:rPr>
                <m:t>i</m:t>
              </m:r>
            </m:oMath>
            <w:r w:rsidRPr="00C41142">
              <w:rPr>
                <w:rFonts w:ascii="Arial" w:eastAsiaTheme="minorEastAsia" w:hAnsi="Arial" w:cs="Arial"/>
                <w:sz w:val="16"/>
                <w:szCs w:val="16"/>
              </w:rPr>
              <w:t xml:space="preserve"> per one unit of activity level </w:t>
            </w:r>
            <m:oMath>
              <m:r>
                <w:rPr>
                  <w:rFonts w:ascii="Cambria Math" w:eastAsiaTheme="minorEastAsia" w:hAnsi="Cambria Math" w:cs="Arial"/>
                  <w:sz w:val="16"/>
                  <w:szCs w:val="16"/>
                </w:rPr>
                <m:t>i</m:t>
              </m:r>
            </m:oMath>
          </w:p>
        </w:tc>
      </w:tr>
      <w:tr w:rsidR="000C6857" w:rsidRPr="00C41142" w14:paraId="17BCBF8A" w14:textId="77777777" w:rsidTr="00C41142">
        <w:trPr>
          <w:jc w:val="center"/>
        </w:trPr>
        <w:tc>
          <w:tcPr>
            <w:tcW w:w="701" w:type="dxa"/>
          </w:tcPr>
          <w:p w14:paraId="1DD59EEA" w14:textId="77777777" w:rsidR="000C6857" w:rsidRPr="00C41142" w:rsidRDefault="00DC2ABE" w:rsidP="007A737F">
            <w:pPr>
              <w:jc w:val="both"/>
              <w:rPr>
                <w:rFonts w:ascii="Arial" w:eastAsiaTheme="minorEastAsia"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a</m:t>
                    </m:r>
                  </m:e>
                  <m:sub>
                    <m:r>
                      <w:rPr>
                        <w:rFonts w:ascii="Cambria Math" w:eastAsiaTheme="minorEastAsia" w:hAnsi="Cambria Math" w:cs="Arial"/>
                        <w:sz w:val="16"/>
                        <w:szCs w:val="16"/>
                      </w:rPr>
                      <m:t>i,j</m:t>
                    </m:r>
                  </m:sub>
                </m:sSub>
              </m:oMath>
            </m:oMathPara>
          </w:p>
        </w:tc>
        <w:tc>
          <w:tcPr>
            <w:tcW w:w="5689" w:type="dxa"/>
          </w:tcPr>
          <w:p w14:paraId="273E2FCE"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the quantity of </w:t>
            </w:r>
            <m:oMath>
              <m:r>
                <w:rPr>
                  <w:rFonts w:ascii="Cambria Math" w:eastAsiaTheme="minorEastAsia" w:hAnsi="Cambria Math" w:cs="Arial"/>
                  <w:sz w:val="16"/>
                  <w:szCs w:val="16"/>
                </w:rPr>
                <m:t>j</m:t>
              </m:r>
            </m:oMath>
            <w:r w:rsidRPr="00C41142">
              <w:rPr>
                <w:rFonts w:ascii="Arial" w:eastAsiaTheme="minorEastAsia" w:hAnsi="Arial" w:cs="Arial"/>
                <w:sz w:val="16"/>
                <w:szCs w:val="16"/>
              </w:rPr>
              <w:t xml:space="preserve">th resource required to produce one unit of the </w:t>
            </w:r>
            <m:oMath>
              <m:r>
                <w:rPr>
                  <w:rFonts w:ascii="Cambria Math" w:eastAsiaTheme="minorEastAsia" w:hAnsi="Cambria Math" w:cs="Arial"/>
                  <w:sz w:val="16"/>
                  <w:szCs w:val="16"/>
                </w:rPr>
                <m:t>ith</m:t>
              </m:r>
            </m:oMath>
            <w:r w:rsidRPr="00C41142">
              <w:rPr>
                <w:rFonts w:ascii="Arial" w:eastAsiaTheme="minorEastAsia" w:hAnsi="Arial" w:cs="Arial"/>
                <w:sz w:val="16"/>
                <w:szCs w:val="16"/>
              </w:rPr>
              <w:t xml:space="preserve"> activity</w:t>
            </w:r>
          </w:p>
        </w:tc>
      </w:tr>
      <w:tr w:rsidR="000C6857" w:rsidRPr="00C41142" w14:paraId="31489D22" w14:textId="77777777" w:rsidTr="00C41142">
        <w:trPr>
          <w:jc w:val="center"/>
        </w:trPr>
        <w:tc>
          <w:tcPr>
            <w:tcW w:w="701" w:type="dxa"/>
          </w:tcPr>
          <w:p w14:paraId="3F0CD278" w14:textId="77777777" w:rsidR="000C6857" w:rsidRPr="00C41142" w:rsidRDefault="00DC2ABE" w:rsidP="007A737F">
            <w:pPr>
              <w:jc w:val="both"/>
              <w:rPr>
                <w:rFonts w:ascii="Arial" w:eastAsiaTheme="minorEastAsia"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b</m:t>
                    </m:r>
                  </m:e>
                  <m:sub>
                    <m:r>
                      <w:rPr>
                        <w:rFonts w:ascii="Cambria Math" w:eastAsiaTheme="minorEastAsia" w:hAnsi="Cambria Math" w:cs="Arial"/>
                        <w:sz w:val="16"/>
                        <w:szCs w:val="16"/>
                      </w:rPr>
                      <m:t>j</m:t>
                    </m:r>
                  </m:sub>
                </m:sSub>
              </m:oMath>
            </m:oMathPara>
          </w:p>
        </w:tc>
        <w:tc>
          <w:tcPr>
            <w:tcW w:w="5689" w:type="dxa"/>
          </w:tcPr>
          <w:p w14:paraId="69F32E6B"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the amount of the </w:t>
            </w:r>
            <m:oMath>
              <m:r>
                <w:rPr>
                  <w:rFonts w:ascii="Cambria Math" w:eastAsiaTheme="minorEastAsia" w:hAnsi="Cambria Math" w:cs="Arial"/>
                  <w:sz w:val="16"/>
                  <w:szCs w:val="16"/>
                </w:rPr>
                <m:t>j</m:t>
              </m:r>
            </m:oMath>
            <w:r w:rsidRPr="00C41142">
              <w:rPr>
                <w:rFonts w:ascii="Arial" w:eastAsiaTheme="minorEastAsia" w:hAnsi="Arial" w:cs="Arial"/>
                <w:sz w:val="16"/>
                <w:szCs w:val="16"/>
              </w:rPr>
              <w:t xml:space="preserve">th resource </w:t>
            </w:r>
            <w:proofErr w:type="spellStart"/>
            <w:r w:rsidRPr="00C41142">
              <w:rPr>
                <w:rFonts w:ascii="Arial" w:eastAsiaTheme="minorEastAsia" w:hAnsi="Arial" w:cs="Arial"/>
                <w:sz w:val="16"/>
                <w:szCs w:val="16"/>
              </w:rPr>
              <w:t>availiable</w:t>
            </w:r>
            <w:proofErr w:type="spellEnd"/>
            <w:r w:rsidRPr="00C41142">
              <w:rPr>
                <w:rFonts w:ascii="Arial" w:eastAsiaTheme="minorEastAsia" w:hAnsi="Arial" w:cs="Arial"/>
                <w:sz w:val="16"/>
                <w:szCs w:val="16"/>
              </w:rPr>
              <w:t xml:space="preserve"> </w:t>
            </w:r>
          </w:p>
        </w:tc>
      </w:tr>
      <w:tr w:rsidR="000C6857" w:rsidRPr="00C41142" w14:paraId="2C7EE31F" w14:textId="77777777" w:rsidTr="00C41142">
        <w:trPr>
          <w:jc w:val="center"/>
        </w:trPr>
        <w:tc>
          <w:tcPr>
            <w:tcW w:w="701" w:type="dxa"/>
          </w:tcPr>
          <w:p w14:paraId="49C0E829" w14:textId="77777777" w:rsidR="000C6857" w:rsidRPr="00C41142" w:rsidRDefault="00DC2ABE" w:rsidP="007A737F">
            <w:pPr>
              <w:jc w:val="both"/>
              <w:rPr>
                <w:rFonts w:ascii="Arial" w:eastAsiaTheme="minorEastAsia"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RO</m:t>
                    </m:r>
                  </m:e>
                  <m:sub>
                    <m:r>
                      <w:rPr>
                        <w:rFonts w:ascii="Cambria Math" w:eastAsiaTheme="minorEastAsia" w:hAnsi="Cambria Math" w:cs="Arial"/>
                        <w:sz w:val="16"/>
                        <w:szCs w:val="16"/>
                      </w:rPr>
                      <m:t>i,RT</m:t>
                    </m:r>
                  </m:sub>
                </m:sSub>
              </m:oMath>
            </m:oMathPara>
          </w:p>
        </w:tc>
        <w:tc>
          <w:tcPr>
            <w:tcW w:w="5689" w:type="dxa"/>
          </w:tcPr>
          <w:p w14:paraId="08973953"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rotation rows </w:t>
            </w:r>
            <m:oMath>
              <m:r>
                <w:rPr>
                  <w:rFonts w:ascii="Cambria Math" w:eastAsiaTheme="minorEastAsia" w:hAnsi="Cambria Math" w:cs="Arial"/>
                  <w:sz w:val="16"/>
                  <w:szCs w:val="16"/>
                </w:rPr>
                <m:t xml:space="preserve">RT </m:t>
              </m:r>
            </m:oMath>
            <w:r w:rsidRPr="00C41142">
              <w:rPr>
                <w:rFonts w:ascii="Arial" w:eastAsiaTheme="minorEastAsia" w:hAnsi="Arial" w:cs="Arial"/>
                <w:sz w:val="16"/>
                <w:szCs w:val="16"/>
              </w:rPr>
              <w:t xml:space="preserve">for crop </w:t>
            </w:r>
            <m:oMath>
              <m:r>
                <w:rPr>
                  <w:rFonts w:ascii="Cambria Math" w:eastAsiaTheme="minorEastAsia" w:hAnsi="Cambria Math" w:cs="Arial"/>
                  <w:sz w:val="16"/>
                  <w:szCs w:val="16"/>
                </w:rPr>
                <m:t>i</m:t>
              </m:r>
            </m:oMath>
            <w:r w:rsidRPr="00C41142">
              <w:rPr>
                <w:rFonts w:ascii="Arial" w:eastAsiaTheme="minorEastAsia" w:hAnsi="Arial" w:cs="Arial"/>
                <w:sz w:val="16"/>
                <w:szCs w:val="16"/>
              </w:rPr>
              <w:t xml:space="preserve"> </w:t>
            </w:r>
          </w:p>
        </w:tc>
      </w:tr>
      <w:tr w:rsidR="000C6857" w:rsidRPr="00C41142" w14:paraId="34541B22" w14:textId="77777777" w:rsidTr="00C41142">
        <w:trPr>
          <w:jc w:val="center"/>
        </w:trPr>
        <w:tc>
          <w:tcPr>
            <w:tcW w:w="701" w:type="dxa"/>
          </w:tcPr>
          <w:p w14:paraId="1ADBD80F" w14:textId="77777777" w:rsidR="000C6857" w:rsidRPr="00C41142" w:rsidRDefault="000C6857" w:rsidP="007A737F">
            <w:pPr>
              <w:jc w:val="both"/>
              <w:rPr>
                <w:rFonts w:ascii="Arial" w:eastAsiaTheme="minorEastAsia" w:hAnsi="Arial" w:cs="Arial"/>
                <w:sz w:val="16"/>
                <w:szCs w:val="16"/>
              </w:rPr>
            </w:pPr>
            <m:oMathPara>
              <m:oMath>
                <m:r>
                  <w:rPr>
                    <w:rFonts w:ascii="Cambria Math" w:eastAsiaTheme="minorEastAsia" w:hAnsi="Cambria Math" w:cs="Arial"/>
                    <w:sz w:val="16"/>
                    <w:szCs w:val="16"/>
                  </w:rPr>
                  <m:t>RT</m:t>
                </m:r>
              </m:oMath>
            </m:oMathPara>
          </w:p>
        </w:tc>
        <w:tc>
          <w:tcPr>
            <w:tcW w:w="5689" w:type="dxa"/>
          </w:tcPr>
          <w:p w14:paraId="7EFC68F9"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notation of row for rotation </w:t>
            </w:r>
          </w:p>
        </w:tc>
      </w:tr>
      <w:tr w:rsidR="000C6857" w:rsidRPr="00C41142" w14:paraId="3B371598" w14:textId="77777777" w:rsidTr="00C41142">
        <w:trPr>
          <w:jc w:val="center"/>
        </w:trPr>
        <w:tc>
          <w:tcPr>
            <w:tcW w:w="701" w:type="dxa"/>
          </w:tcPr>
          <w:p w14:paraId="19A1B8CD" w14:textId="77777777" w:rsidR="000C6857" w:rsidRPr="00C41142" w:rsidRDefault="000C6857" w:rsidP="007A737F">
            <w:pPr>
              <w:jc w:val="both"/>
              <w:rPr>
                <w:rFonts w:ascii="Arial" w:hAnsi="Arial" w:cs="Arial"/>
                <w:sz w:val="16"/>
                <w:szCs w:val="16"/>
              </w:rPr>
            </w:pPr>
            <m:oMathPara>
              <m:oMath>
                <m:r>
                  <w:rPr>
                    <w:rFonts w:ascii="Cambria Math" w:eastAsiaTheme="minorEastAsia" w:hAnsi="Cambria Math" w:cs="Arial"/>
                    <w:sz w:val="16"/>
                    <w:szCs w:val="16"/>
                  </w:rPr>
                  <m:t>m</m:t>
                </m:r>
              </m:oMath>
            </m:oMathPara>
          </w:p>
        </w:tc>
        <w:tc>
          <w:tcPr>
            <w:tcW w:w="5689" w:type="dxa"/>
          </w:tcPr>
          <w:p w14:paraId="6C3B54F4"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number of rows</w:t>
            </w:r>
          </w:p>
        </w:tc>
      </w:tr>
      <w:tr w:rsidR="000C6857" w:rsidRPr="00C41142" w14:paraId="63D2EFBC" w14:textId="77777777" w:rsidTr="00C41142">
        <w:trPr>
          <w:jc w:val="center"/>
        </w:trPr>
        <w:tc>
          <w:tcPr>
            <w:tcW w:w="701" w:type="dxa"/>
          </w:tcPr>
          <w:p w14:paraId="4B4432EC" w14:textId="77777777" w:rsidR="000C6857" w:rsidRPr="00C41142" w:rsidRDefault="00DC2ABE" w:rsidP="007A737F">
            <w:pPr>
              <w:jc w:val="both"/>
              <w:rPr>
                <w:rFonts w:ascii="Arial"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x</m:t>
                    </m:r>
                  </m:e>
                  <m:sub>
                    <m:r>
                      <w:rPr>
                        <w:rFonts w:ascii="Cambria Math" w:eastAsiaTheme="minorEastAsia" w:hAnsi="Cambria Math" w:cs="Arial"/>
                        <w:sz w:val="16"/>
                        <w:szCs w:val="16"/>
                      </w:rPr>
                      <m:t>LA</m:t>
                    </m:r>
                  </m:sub>
                </m:sSub>
              </m:oMath>
            </m:oMathPara>
          </w:p>
        </w:tc>
        <w:tc>
          <w:tcPr>
            <w:tcW w:w="5689" w:type="dxa"/>
          </w:tcPr>
          <w:p w14:paraId="1262653F"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share of land cultivated by legume crops</w:t>
            </w:r>
          </w:p>
        </w:tc>
      </w:tr>
      <w:tr w:rsidR="000C6857" w:rsidRPr="00C41142" w14:paraId="409155CA" w14:textId="77777777" w:rsidTr="00C41142">
        <w:trPr>
          <w:jc w:val="center"/>
        </w:trPr>
        <w:tc>
          <w:tcPr>
            <w:tcW w:w="701" w:type="dxa"/>
          </w:tcPr>
          <w:p w14:paraId="2E43F4F0" w14:textId="77777777" w:rsidR="000C6857" w:rsidRPr="00C41142" w:rsidRDefault="000C6857" w:rsidP="007A737F">
            <w:pPr>
              <w:jc w:val="both"/>
              <w:rPr>
                <w:rFonts w:ascii="Arial" w:hAnsi="Arial" w:cs="Arial"/>
                <w:sz w:val="16"/>
                <w:szCs w:val="16"/>
              </w:rPr>
            </w:pPr>
            <m:oMathPara>
              <m:oMath>
                <m:r>
                  <w:rPr>
                    <w:rFonts w:ascii="Cambria Math" w:eastAsiaTheme="minorEastAsia" w:hAnsi="Cambria Math" w:cs="Arial"/>
                    <w:sz w:val="16"/>
                    <w:szCs w:val="16"/>
                  </w:rPr>
                  <m:t>v</m:t>
                </m:r>
              </m:oMath>
            </m:oMathPara>
          </w:p>
        </w:tc>
        <w:tc>
          <w:tcPr>
            <w:tcW w:w="5689" w:type="dxa"/>
          </w:tcPr>
          <w:p w14:paraId="00185569" w14:textId="77777777" w:rsidR="000C6857" w:rsidRPr="00C41142" w:rsidRDefault="000C6857" w:rsidP="007A737F">
            <w:pPr>
              <w:jc w:val="both"/>
              <w:rPr>
                <w:rFonts w:ascii="Arial" w:eastAsiaTheme="minorEastAsia" w:hAnsi="Arial" w:cs="Arial"/>
                <w:sz w:val="16"/>
                <w:szCs w:val="16"/>
              </w:rPr>
            </w:pPr>
            <w:r w:rsidRPr="00C41142">
              <w:rPr>
                <w:rFonts w:ascii="Arial" w:eastAsiaTheme="minorEastAsia" w:hAnsi="Arial" w:cs="Arial"/>
                <w:sz w:val="16"/>
                <w:szCs w:val="16"/>
              </w:rPr>
              <w:t xml:space="preserve">percentage share of legume crop cultivated in the farm </w:t>
            </w:r>
          </w:p>
        </w:tc>
      </w:tr>
      <w:tr w:rsidR="000C6857" w:rsidRPr="00C41142" w14:paraId="6CA9CD28" w14:textId="77777777" w:rsidTr="00C41142">
        <w:trPr>
          <w:jc w:val="center"/>
        </w:trPr>
        <w:tc>
          <w:tcPr>
            <w:tcW w:w="701" w:type="dxa"/>
          </w:tcPr>
          <w:p w14:paraId="22950C83" w14:textId="77777777" w:rsidR="000C6857" w:rsidRPr="00C41142" w:rsidRDefault="00DC2ABE" w:rsidP="007A737F">
            <w:pPr>
              <w:jc w:val="both"/>
              <w:rPr>
                <w:rFonts w:ascii="Arial" w:hAnsi="Arial" w:cs="Arial"/>
                <w:sz w:val="16"/>
                <w:szCs w:val="16"/>
              </w:rPr>
            </w:pPr>
            <m:oMathPara>
              <m:oMath>
                <m:sSub>
                  <m:sSubPr>
                    <m:ctrlPr>
                      <w:rPr>
                        <w:rFonts w:ascii="Cambria Math" w:eastAsiaTheme="minorEastAsia" w:hAnsi="Cambria Math" w:cs="Arial"/>
                        <w:i/>
                        <w:sz w:val="16"/>
                        <w:szCs w:val="16"/>
                      </w:rPr>
                    </m:ctrlPr>
                  </m:sSubPr>
                  <m:e>
                    <m:r>
                      <w:rPr>
                        <w:rFonts w:ascii="Cambria Math" w:eastAsiaTheme="minorEastAsia" w:hAnsi="Cambria Math" w:cs="Arial"/>
                        <w:sz w:val="16"/>
                        <w:szCs w:val="16"/>
                      </w:rPr>
                      <m:t>NR</m:t>
                    </m:r>
                  </m:e>
                  <m:sub>
                    <m:r>
                      <w:rPr>
                        <w:rFonts w:ascii="Cambria Math" w:eastAsiaTheme="minorEastAsia" w:hAnsi="Cambria Math" w:cs="Arial"/>
                        <w:sz w:val="16"/>
                        <w:szCs w:val="16"/>
                      </w:rPr>
                      <m:t>i</m:t>
                    </m:r>
                  </m:sub>
                </m:sSub>
              </m:oMath>
            </m:oMathPara>
          </w:p>
        </w:tc>
        <w:tc>
          <w:tcPr>
            <w:tcW w:w="5689" w:type="dxa"/>
          </w:tcPr>
          <w:p w14:paraId="4B0DD4CE" w14:textId="77777777" w:rsidR="000C6857" w:rsidRPr="00C41142" w:rsidRDefault="000C6857" w:rsidP="007A737F">
            <w:pPr>
              <w:keepNext/>
              <w:jc w:val="both"/>
              <w:rPr>
                <w:rFonts w:ascii="Arial" w:eastAsiaTheme="minorEastAsia" w:hAnsi="Arial" w:cs="Arial"/>
                <w:sz w:val="16"/>
                <w:szCs w:val="16"/>
              </w:rPr>
            </w:pPr>
            <w:r w:rsidRPr="00C41142">
              <w:rPr>
                <w:rFonts w:ascii="Arial" w:eastAsiaTheme="minorEastAsia" w:hAnsi="Arial" w:cs="Arial"/>
                <w:sz w:val="16"/>
                <w:szCs w:val="16"/>
              </w:rPr>
              <w:t>non rainfed crops</w:t>
            </w:r>
          </w:p>
        </w:tc>
      </w:tr>
    </w:tbl>
    <w:p w14:paraId="49306E11" w14:textId="77777777" w:rsidR="000C6857" w:rsidRPr="0083238E" w:rsidRDefault="000C6857" w:rsidP="000C6857">
      <w:pPr>
        <w:pStyle w:val="Didascalia"/>
        <w:rPr>
          <w:rFonts w:ascii="Arial" w:eastAsiaTheme="minorEastAsia" w:hAnsi="Arial" w:cs="Arial"/>
        </w:rPr>
      </w:pPr>
    </w:p>
    <w:p w14:paraId="445F1105" w14:textId="0D342F98" w:rsidR="00812594" w:rsidRPr="00C41142" w:rsidRDefault="00812594" w:rsidP="00C41142">
      <w:pPr>
        <w:spacing w:line="276" w:lineRule="auto"/>
        <w:jc w:val="both"/>
      </w:pPr>
      <w:r w:rsidRPr="00C41142">
        <w:t xml:space="preserve">Through linear programming, first, it </w:t>
      </w:r>
      <w:r w:rsidR="00C41142">
        <w:t>was</w:t>
      </w:r>
      <w:r w:rsidRPr="00C41142">
        <w:t xml:space="preserve"> estimated the profit performance of the farm by assuming a farm applying a crop rotation. In addition to equation and constraints described above (equations 1-6), we </w:t>
      </w:r>
      <w:r w:rsidR="00C41142" w:rsidRPr="00C41142">
        <w:t xml:space="preserve">have </w:t>
      </w:r>
      <w:r w:rsidRPr="00C41142">
        <w:t>developed different models with additional</w:t>
      </w:r>
      <w:r w:rsidR="00C41142">
        <w:t xml:space="preserve"> </w:t>
      </w:r>
      <w:r w:rsidRPr="00C41142">
        <w:t>constrain</w:t>
      </w:r>
      <w:r w:rsidR="00C41142">
        <w:t xml:space="preserve">t. </w:t>
      </w:r>
    </w:p>
    <w:p w14:paraId="5F178B70" w14:textId="77777777" w:rsidR="00C41142" w:rsidRDefault="00812594" w:rsidP="00C41142">
      <w:pPr>
        <w:spacing w:line="276" w:lineRule="auto"/>
        <w:jc w:val="both"/>
      </w:pPr>
      <w:r w:rsidRPr="00C41142">
        <w:rPr>
          <w:rFonts w:ascii="Calibri" w:eastAsiaTheme="minorEastAsia" w:hAnsi="Calibri" w:cs="Calibri"/>
          <w:b/>
          <w:bCs/>
          <w:i/>
          <w:iCs/>
        </w:rPr>
        <w:t>Model 1</w:t>
      </w:r>
      <w:r w:rsidR="00C41142">
        <w:rPr>
          <w:rFonts w:ascii="Calibri" w:eastAsiaTheme="minorEastAsia" w:hAnsi="Calibri" w:cs="Calibri"/>
          <w:b/>
          <w:bCs/>
          <w:i/>
          <w:iCs/>
        </w:rPr>
        <w:t>:</w:t>
      </w:r>
      <w:r w:rsidR="00C41142">
        <w:rPr>
          <w:rFonts w:ascii="Calibri" w:eastAsiaTheme="minorEastAsia" w:hAnsi="Calibri" w:cs="Calibri"/>
        </w:rPr>
        <w:t xml:space="preserve"> it</w:t>
      </w:r>
      <w:r w:rsidRPr="0083238E">
        <w:rPr>
          <w:rFonts w:ascii="Arial" w:eastAsiaTheme="minorEastAsia" w:hAnsi="Arial" w:cs="Arial"/>
        </w:rPr>
        <w:t xml:space="preserve"> </w:t>
      </w:r>
      <w:r w:rsidRPr="00C41142">
        <w:t>includes the rotation constraint showing the cropland allocation under different scenarios. In particular, the share of legume crops cultivated in the farm must be greater than</w:t>
      </w:r>
      <w:r w:rsidR="00C41142">
        <w:t xml:space="preserve"> a defined</w:t>
      </w:r>
      <w:r w:rsidRPr="00C41142">
        <w:t xml:space="preserve"> </w:t>
      </w:r>
      <m:oMath>
        <m:r>
          <w:rPr>
            <w:rFonts w:ascii="Cambria Math" w:hAnsi="Cambria Math"/>
          </w:rPr>
          <m:t>v</m:t>
        </m:r>
      </m:oMath>
      <w:r w:rsidRPr="00C41142">
        <w:t xml:space="preserve"> percent of the total cultivated area. </w:t>
      </w:r>
      <w:r w:rsidR="00C41142">
        <w:t xml:space="preserve"> </w:t>
      </w:r>
    </w:p>
    <w:p w14:paraId="1EA3E055" w14:textId="77777777" w:rsidR="00C41142" w:rsidRDefault="00812594" w:rsidP="00C41142">
      <w:pPr>
        <w:spacing w:line="276" w:lineRule="auto"/>
        <w:jc w:val="both"/>
      </w:pPr>
      <w:r w:rsidRPr="00C41142">
        <w:rPr>
          <w:rFonts w:ascii="Calibri" w:eastAsiaTheme="minorEastAsia" w:hAnsi="Calibri" w:cs="Calibri"/>
          <w:b/>
          <w:bCs/>
          <w:i/>
          <w:iCs/>
        </w:rPr>
        <w:t>Model 2</w:t>
      </w:r>
      <w:r w:rsidR="00C41142">
        <w:rPr>
          <w:rFonts w:ascii="Calibri" w:eastAsiaTheme="minorEastAsia" w:hAnsi="Calibri" w:cs="Calibri"/>
          <w:b/>
          <w:bCs/>
        </w:rPr>
        <w:t xml:space="preserve">: </w:t>
      </w:r>
      <w:r w:rsidR="00C41142" w:rsidRPr="00C41142">
        <w:rPr>
          <w:rFonts w:ascii="Calibri" w:eastAsiaTheme="minorEastAsia" w:hAnsi="Calibri" w:cs="Calibri"/>
        </w:rPr>
        <w:t>u</w:t>
      </w:r>
      <w:r w:rsidRPr="00C41142">
        <w:rPr>
          <w:rFonts w:ascii="Calibri" w:eastAsiaTheme="minorEastAsia" w:hAnsi="Calibri" w:cs="Calibri"/>
        </w:rPr>
        <w:t>nder</w:t>
      </w:r>
      <w:r w:rsidRPr="00C41142">
        <w:t xml:space="preserve"> this model, we assume a farm cultivat</w:t>
      </w:r>
      <w:r w:rsidR="00C41142">
        <w:t>ing</w:t>
      </w:r>
      <w:r w:rsidRPr="00C41142">
        <w:t xml:space="preserve"> only rainfed crops with the introduction of an additional constrain.</w:t>
      </w:r>
      <w:r w:rsidR="00C41142">
        <w:t xml:space="preserve"> </w:t>
      </w:r>
    </w:p>
    <w:p w14:paraId="41BCDD72" w14:textId="254D3981" w:rsidR="00812594" w:rsidRPr="00C41142" w:rsidRDefault="00812594" w:rsidP="00C41142">
      <w:pPr>
        <w:spacing w:line="276" w:lineRule="auto"/>
        <w:jc w:val="both"/>
      </w:pPr>
      <w:r w:rsidRPr="00C41142">
        <w:rPr>
          <w:b/>
          <w:bCs/>
          <w:i/>
          <w:iCs/>
        </w:rPr>
        <w:t>Model 3</w:t>
      </w:r>
      <w:r w:rsidR="00C41142">
        <w:rPr>
          <w:b/>
          <w:bCs/>
          <w:i/>
          <w:iCs/>
        </w:rPr>
        <w:t>:</w:t>
      </w:r>
      <w:r w:rsidR="00C41142">
        <w:t xml:space="preserve"> The</w:t>
      </w:r>
      <w:r w:rsidR="00C41142">
        <w:rPr>
          <w:b/>
          <w:bCs/>
          <w:i/>
          <w:iCs/>
        </w:rPr>
        <w:t xml:space="preserve"> </w:t>
      </w:r>
      <w:r w:rsidRPr="00C41142">
        <w:t xml:space="preserve">cropland allocation in the farm </w:t>
      </w:r>
      <w:r w:rsidR="00C41142">
        <w:t xml:space="preserve">allows </w:t>
      </w:r>
      <w:r w:rsidRPr="00C41142">
        <w:t xml:space="preserve">a higher degree of flexibility of crop rotation in the farm plan. </w:t>
      </w:r>
    </w:p>
    <w:p w14:paraId="6C5E3A8F" w14:textId="5723FB7C" w:rsidR="00812594" w:rsidRDefault="00812594" w:rsidP="00C41142">
      <w:pPr>
        <w:spacing w:line="276" w:lineRule="auto"/>
        <w:jc w:val="both"/>
      </w:pPr>
      <w:r w:rsidRPr="00C41142">
        <w:t xml:space="preserve">The </w:t>
      </w:r>
      <w:r w:rsidR="00C41142">
        <w:t xml:space="preserve">elaboration and the </w:t>
      </w:r>
      <w:r w:rsidRPr="00C41142">
        <w:t xml:space="preserve">results </w:t>
      </w:r>
      <w:r w:rsidR="00C41142">
        <w:t xml:space="preserve">of the models introduced above </w:t>
      </w:r>
      <w:r w:rsidRPr="00C41142">
        <w:t>are shown in more detailed in the D4.3 submitted in May 2021.</w:t>
      </w:r>
    </w:p>
    <w:p w14:paraId="1A73AF6C" w14:textId="77777777" w:rsidR="00A02865" w:rsidRPr="00C41142" w:rsidRDefault="00A02865" w:rsidP="00C41142">
      <w:pPr>
        <w:spacing w:line="276" w:lineRule="auto"/>
        <w:jc w:val="both"/>
      </w:pPr>
    </w:p>
    <w:p w14:paraId="6CDFD1B2" w14:textId="433BB8A1" w:rsidR="00812594" w:rsidRPr="00C41142" w:rsidRDefault="00A63CAB" w:rsidP="00812594">
      <w:pPr>
        <w:pStyle w:val="Titolo1"/>
        <w:rPr>
          <w:rFonts w:eastAsia="Times New Roman"/>
        </w:rPr>
      </w:pPr>
      <w:bookmarkStart w:id="11" w:name="_Toc73022901"/>
      <w:r w:rsidRPr="00C41142">
        <w:rPr>
          <w:rFonts w:eastAsia="Times New Roman"/>
        </w:rPr>
        <w:lastRenderedPageBreak/>
        <w:t>Discussion</w:t>
      </w:r>
      <w:bookmarkEnd w:id="11"/>
      <w:r w:rsidRPr="00C41142">
        <w:rPr>
          <w:rFonts w:eastAsia="Times New Roman"/>
        </w:rPr>
        <w:t xml:space="preserve"> </w:t>
      </w:r>
    </w:p>
    <w:p w14:paraId="69FDAEC4" w14:textId="205A262F" w:rsidR="00812594" w:rsidRPr="009F30A4" w:rsidRDefault="00812594" w:rsidP="00AC4184">
      <w:pPr>
        <w:spacing w:line="276" w:lineRule="auto"/>
        <w:jc w:val="both"/>
      </w:pPr>
      <w:r w:rsidRPr="009F30A4">
        <w:t xml:space="preserve">The cultivation of legume crops is driven by several factors including market demands and agronomic conditions. One possible option to increase the share of legume cultivation in the farming system is </w:t>
      </w:r>
      <w:r w:rsidR="00092525">
        <w:t>providing</w:t>
      </w:r>
      <w:r w:rsidRPr="009F30A4">
        <w:t xml:space="preserve"> direct economic incentives to farmers in relation to the </w:t>
      </w:r>
      <w:r w:rsidR="00092525">
        <w:t xml:space="preserve">area allocated </w:t>
      </w:r>
      <w:r w:rsidRPr="009F30A4">
        <w:t>of legume cultivation per farm. Th</w:t>
      </w:r>
      <w:r w:rsidR="004D03E8">
        <w:t>is type of</w:t>
      </w:r>
      <w:r w:rsidRPr="009F30A4">
        <w:t xml:space="preserve"> instrument is already in place in the EU, as the CAP allows coupled payments on selected crops, which, in some countries, are used to support legumes.</w:t>
      </w:r>
    </w:p>
    <w:p w14:paraId="159ADB56" w14:textId="67E6B3B6" w:rsidR="00812594" w:rsidRPr="009F30A4" w:rsidRDefault="00812594" w:rsidP="00AC4184">
      <w:pPr>
        <w:spacing w:line="276" w:lineRule="auto"/>
        <w:jc w:val="both"/>
      </w:pPr>
      <w:r w:rsidRPr="009F30A4">
        <w:t>A more recent proposed instrument</w:t>
      </w:r>
      <w:r w:rsidR="004D03E8">
        <w:t>s</w:t>
      </w:r>
      <w:r w:rsidRPr="009F30A4">
        <w:t xml:space="preserve"> </w:t>
      </w:r>
      <w:r w:rsidR="004D03E8">
        <w:t>are</w:t>
      </w:r>
      <w:r w:rsidRPr="009F30A4">
        <w:t xml:space="preserve"> t</w:t>
      </w:r>
      <w:r w:rsidR="00092525">
        <w:t xml:space="preserve">he </w:t>
      </w:r>
      <w:r w:rsidRPr="009F30A4">
        <w:t>Ecoschemes, that propose, among other measures, to introduce a</w:t>
      </w:r>
      <w:r w:rsidR="00092525">
        <w:t xml:space="preserve">n additional </w:t>
      </w:r>
      <w:r w:rsidRPr="009F30A4">
        <w:t>payment</w:t>
      </w:r>
      <w:r w:rsidR="00092525">
        <w:t xml:space="preserve"> for</w:t>
      </w:r>
      <w:r w:rsidRPr="009F30A4">
        <w:t xml:space="preserve"> farmers wiling to </w:t>
      </w:r>
      <w:r w:rsidR="00092525">
        <w:t xml:space="preserve">voluntary </w:t>
      </w:r>
      <w:r w:rsidRPr="009F30A4">
        <w:t>include legumes in their rotation.</w:t>
      </w:r>
      <w:r w:rsidR="005339A6">
        <w:t xml:space="preserve"> To</w:t>
      </w:r>
      <w:r w:rsidR="005339A6" w:rsidRPr="000C6820">
        <w:t xml:space="preserve"> search</w:t>
      </w:r>
      <w:r w:rsidR="005339A6">
        <w:t xml:space="preserve"> the </w:t>
      </w:r>
      <w:r w:rsidR="005339A6" w:rsidRPr="000C6820">
        <w:t>optimal design of eco-schemes</w:t>
      </w:r>
      <w:r w:rsidR="005339A6">
        <w:t xml:space="preserve">, it was decided </w:t>
      </w:r>
      <w:r w:rsidR="00092525">
        <w:t xml:space="preserve">in the study </w:t>
      </w:r>
      <w:r w:rsidR="005339A6">
        <w:t xml:space="preserve">to </w:t>
      </w:r>
      <w:r w:rsidR="005339A6" w:rsidRPr="000C6820">
        <w:t>us</w:t>
      </w:r>
      <w:r w:rsidR="005339A6">
        <w:t>e</w:t>
      </w:r>
      <w:r w:rsidR="005339A6" w:rsidRPr="000C6820">
        <w:t xml:space="preserve"> a </w:t>
      </w:r>
      <w:r w:rsidR="005339A6" w:rsidRPr="00092525">
        <w:rPr>
          <w:i/>
          <w:iCs/>
        </w:rPr>
        <w:t>Principa</w:t>
      </w:r>
      <w:r w:rsidR="00092525" w:rsidRPr="00092525">
        <w:rPr>
          <w:i/>
          <w:iCs/>
        </w:rPr>
        <w:t>l-</w:t>
      </w:r>
      <w:r w:rsidR="005339A6" w:rsidRPr="00092525">
        <w:rPr>
          <w:i/>
          <w:iCs/>
        </w:rPr>
        <w:t xml:space="preserve"> </w:t>
      </w:r>
      <w:r w:rsidR="00092525" w:rsidRPr="00092525">
        <w:rPr>
          <w:i/>
          <w:iCs/>
        </w:rPr>
        <w:t>A</w:t>
      </w:r>
      <w:r w:rsidR="005339A6" w:rsidRPr="00092525">
        <w:rPr>
          <w:i/>
          <w:iCs/>
        </w:rPr>
        <w:t>gent</w:t>
      </w:r>
      <w:r w:rsidR="005339A6" w:rsidRPr="000C6820">
        <w:t xml:space="preserve"> model.</w:t>
      </w:r>
      <w:r w:rsidR="005339A6" w:rsidRPr="005339A6">
        <w:t xml:space="preserve"> </w:t>
      </w:r>
      <w:r w:rsidR="005339A6" w:rsidRPr="009F30A4">
        <w:t xml:space="preserve">The </w:t>
      </w:r>
      <w:r w:rsidR="004D03E8">
        <w:t>model</w:t>
      </w:r>
      <w:r w:rsidR="005339A6" w:rsidRPr="009F30A4">
        <w:t xml:space="preserve"> considers the presence of asymmetric information between the</w:t>
      </w:r>
      <w:r w:rsidR="004D03E8">
        <w:t xml:space="preserve"> two actors involved:</w:t>
      </w:r>
      <w:r w:rsidR="005339A6" w:rsidRPr="009F30A4">
        <w:t xml:space="preserve"> principal and the agent.</w:t>
      </w:r>
      <w:r w:rsidR="005339A6">
        <w:t xml:space="preserve"> </w:t>
      </w:r>
      <w:r w:rsidR="00092525">
        <w:t>Using this type of model, the</w:t>
      </w:r>
      <w:r w:rsidRPr="009F30A4">
        <w:t xml:space="preserve"> study attempts to identify a menu of contract </w:t>
      </w:r>
      <w:r w:rsidR="00092525">
        <w:t>by</w:t>
      </w:r>
      <w:r w:rsidRPr="009F30A4">
        <w:t xml:space="preserve"> public authority (Principal) </w:t>
      </w:r>
      <w:r w:rsidR="00092525">
        <w:t xml:space="preserve">that </w:t>
      </w:r>
      <w:r w:rsidRPr="009F30A4">
        <w:t>c</w:t>
      </w:r>
      <w:r w:rsidR="004D03E8">
        <w:t>ould be</w:t>
      </w:r>
      <w:r w:rsidRPr="009F30A4">
        <w:t xml:space="preserve"> use</w:t>
      </w:r>
      <w:r w:rsidR="004D03E8">
        <w:t>d</w:t>
      </w:r>
      <w:r w:rsidRPr="009F30A4">
        <w:t xml:space="preserve"> to incentivize farmers </w:t>
      </w:r>
      <w:r w:rsidR="005339A6">
        <w:t>(</w:t>
      </w:r>
      <w:r w:rsidR="004D03E8">
        <w:t>A</w:t>
      </w:r>
      <w:r w:rsidR="005339A6">
        <w:t xml:space="preserve">gent) </w:t>
      </w:r>
      <w:r w:rsidRPr="009F30A4">
        <w:t xml:space="preserve">to increase the share of legume cultivation on the farm. The </w:t>
      </w:r>
      <w:r w:rsidR="00092525">
        <w:t>assumption</w:t>
      </w:r>
      <w:r w:rsidRPr="009F30A4">
        <w:t xml:space="preserve"> is that the regulator is willing to induce farmers to voluntarily increase the share of legume cultivation in </w:t>
      </w:r>
      <w:r w:rsidR="00092525">
        <w:t>the</w:t>
      </w:r>
      <w:r w:rsidRPr="009F30A4">
        <w:t xml:space="preserve"> farm cropping </w:t>
      </w:r>
      <w:r w:rsidR="00A32F29" w:rsidRPr="009F30A4">
        <w:t>mix</w:t>
      </w:r>
      <w:r w:rsidR="00A32F29">
        <w:t xml:space="preserve"> and</w:t>
      </w:r>
      <w:r w:rsidR="004D03E8">
        <w:t>,</w:t>
      </w:r>
      <w:r w:rsidRPr="009F30A4">
        <w:t xml:space="preserve"> </w:t>
      </w:r>
      <w:r w:rsidR="00092525">
        <w:t xml:space="preserve">doing </w:t>
      </w:r>
      <w:r w:rsidR="0048745B">
        <w:t>so, remunerating</w:t>
      </w:r>
      <w:r w:rsidR="00092525">
        <w:t xml:space="preserve"> the behaviour with a</w:t>
      </w:r>
      <w:r w:rsidRPr="009F30A4">
        <w:t xml:space="preserve"> payment per hectare </w:t>
      </w:r>
      <w:r w:rsidR="00092525">
        <w:t xml:space="preserve">based on </w:t>
      </w:r>
      <w:r w:rsidRPr="009F30A4">
        <w:t xml:space="preserve">the degree of compliance. </w:t>
      </w:r>
      <w:r w:rsidR="00092525">
        <w:t xml:space="preserve"> </w:t>
      </w:r>
      <w:r w:rsidR="0048745B">
        <w:t>In this sense, the</w:t>
      </w:r>
      <w:r w:rsidRPr="009F30A4">
        <w:t xml:space="preserve"> model </w:t>
      </w:r>
      <w:r w:rsidR="00092525">
        <w:t>represents</w:t>
      </w:r>
      <w:r w:rsidRPr="009F30A4">
        <w:t xml:space="preserve"> a social welfare maximization model, where the Principal, responsible for the public funds, acts on behalf of society. </w:t>
      </w:r>
      <w:r w:rsidR="00A32F29">
        <w:t>As a fact, t</w:t>
      </w:r>
      <w:r w:rsidRPr="009F30A4">
        <w:t xml:space="preserve">he Principal attempts to maximize social welfare expressed by </w:t>
      </w:r>
      <m:oMath>
        <m:r>
          <w:rPr>
            <w:rFonts w:ascii="Cambria Math" w:hAnsi="Cambria Math"/>
          </w:rPr>
          <m:t>W</m:t>
        </m:r>
      </m:oMath>
      <w:r w:rsidRPr="009F30A4">
        <w:t xml:space="preserve"> </w:t>
      </w:r>
      <w:r w:rsidRPr="009F30A4">
        <w:fldChar w:fldCharType="begin"/>
      </w:r>
      <w:r w:rsidRPr="009F30A4">
        <w:instrText xml:space="preserve"> QUOTE </w:instrText>
      </w:r>
      <w:r w:rsidR="00C21674">
        <w:rPr>
          <w:noProof/>
        </w:rPr>
        <w:pict w14:anchorId="23364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pt;height:14.1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hyphenationZone w:val=&quot;283&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6800&quot;/&gt;&lt;wsp:rsid wsp:val=&quot;000019EA&quot;/&gt;&lt;wsp:rsid wsp:val=&quot;000114A8&quot;/&gt;&lt;wsp:rsid wsp:val=&quot;000203D9&quot;/&gt;&lt;wsp:rsid wsp:val=&quot;00025B6B&quot;/&gt;&lt;wsp:rsid wsp:val=&quot;00033615&quot;/&gt;&lt;wsp:rsid wsp:val=&quot;0003434F&quot;/&gt;&lt;wsp:rsid wsp:val=&quot;00052859&quot;/&gt;&lt;wsp:rsid wsp:val=&quot;00062AA4&quot;/&gt;&lt;wsp:rsid wsp:val=&quot;00064DC6&quot;/&gt;&lt;wsp:rsid wsp:val=&quot;00067260&quot;/&gt;&lt;wsp:rsid wsp:val=&quot;000722B1&quot;/&gt;&lt;wsp:rsid wsp:val=&quot;0007435E&quot;/&gt;&lt;wsp:rsid wsp:val=&quot;000852E8&quot;/&gt;&lt;wsp:rsid wsp:val=&quot;00090082&quot;/&gt;&lt;wsp:rsid wsp:val=&quot;000912DD&quot;/&gt;&lt;wsp:rsid wsp:val=&quot;00095064&quot;/&gt;&lt;wsp:rsid wsp:val=&quot;000A152E&quot;/&gt;&lt;wsp:rsid wsp:val=&quot;000A18BD&quot;/&gt;&lt;wsp:rsid wsp:val=&quot;000B55EC&quot;/&gt;&lt;wsp:rsid wsp:val=&quot;000B5D42&quot;/&gt;&lt;wsp:rsid wsp:val=&quot;000C56B3&quot;/&gt;&lt;wsp:rsid wsp:val=&quot;000C7AB3&quot;/&gt;&lt;wsp:rsid wsp:val=&quot;000D09F4&quot;/&gt;&lt;wsp:rsid wsp:val=&quot;000E4AAE&quot;/&gt;&lt;wsp:rsid wsp:val=&quot;001034B0&quot;/&gt;&lt;wsp:rsid wsp:val=&quot;00111AC3&quot;/&gt;&lt;wsp:rsid wsp:val=&quot;001257B5&quot;/&gt;&lt;wsp:rsid wsp:val=&quot;00125B5A&quot;/&gt;&lt;wsp:rsid wsp:val=&quot;001269EC&quot;/&gt;&lt;wsp:rsid wsp:val=&quot;0012772A&quot;/&gt;&lt;wsp:rsid wsp:val=&quot;00140E30&quot;/&gt;&lt;wsp:rsid wsp:val=&quot;0014113E&quot;/&gt;&lt;wsp:rsid wsp:val=&quot;001527A1&quot;/&gt;&lt;wsp:rsid wsp:val=&quot;00162094&quot;/&gt;&lt;wsp:rsid wsp:val=&quot;00177923&quot;/&gt;&lt;wsp:rsid wsp:val=&quot;00182DFB&quot;/&gt;&lt;wsp:rsid wsp:val=&quot;00195E94&quot;/&gt;&lt;wsp:rsid wsp:val=&quot;00196E61&quot;/&gt;&lt;wsp:rsid wsp:val=&quot;001A0379&quot;/&gt;&lt;wsp:rsid wsp:val=&quot;001B4BB4&quot;/&gt;&lt;wsp:rsid wsp:val=&quot;001C7D65&quot;/&gt;&lt;wsp:rsid wsp:val=&quot;001E6BAC&quot;/&gt;&lt;wsp:rsid wsp:val=&quot;001F0C6E&quot;/&gt;&lt;wsp:rsid wsp:val=&quot;001F240E&quot;/&gt;&lt;wsp:rsid wsp:val=&quot;001F6056&quot;/&gt;&lt;wsp:rsid wsp:val=&quot;002042EC&quot;/&gt;&lt;wsp:rsid wsp:val=&quot;00206C66&quot;/&gt;&lt;wsp:rsid wsp:val=&quot;00210196&quot;/&gt;&lt;wsp:rsid wsp:val=&quot;00216318&quot;/&gt;&lt;wsp:rsid wsp:val=&quot;00227C69&quot;/&gt;&lt;wsp:rsid wsp:val=&quot;00237FF1&quot;/&gt;&lt;wsp:rsid wsp:val=&quot;00242475&quot;/&gt;&lt;wsp:rsid wsp:val=&quot;0024297C&quot;/&gt;&lt;wsp:rsid wsp:val=&quot;002453B3&quot;/&gt;&lt;wsp:rsid wsp:val=&quot;0024589A&quot;/&gt;&lt;wsp:rsid wsp:val=&quot;00247D37&quot;/&gt;&lt;wsp:rsid wsp:val=&quot;00250528&quot;/&gt;&lt;wsp:rsid wsp:val=&quot;00255A8C&quot;/&gt;&lt;wsp:rsid wsp:val=&quot;00262A70&quot;/&gt;&lt;wsp:rsid wsp:val=&quot;00280943&quot;/&gt;&lt;wsp:rsid wsp:val=&quot;0029545E&quot;/&gt;&lt;wsp:rsid wsp:val=&quot;002B76F7&quot;/&gt;&lt;wsp:rsid wsp:val=&quot;00344C65&quot;/&gt;&lt;wsp:rsid wsp:val=&quot;00347154&quot;/&gt;&lt;wsp:rsid wsp:val=&quot;00351499&quot;/&gt;&lt;wsp:rsid wsp:val=&quot;00356582&quot;/&gt;&lt;wsp:rsid wsp:val=&quot;00361336&quot;/&gt;&lt;wsp:rsid wsp:val=&quot;003638AF&quot;/&gt;&lt;wsp:rsid wsp:val=&quot;00366426&quot;/&gt;&lt;wsp:rsid wsp:val=&quot;0037146A&quot;/&gt;&lt;wsp:rsid wsp:val=&quot;003733DF&quot;/&gt;&lt;wsp:rsid wsp:val=&quot;0038300A&quot;/&gt;&lt;wsp:rsid wsp:val=&quot;00390838&quot;/&gt;&lt;wsp:rsid wsp:val=&quot;003927FB&quot;/&gt;&lt;wsp:rsid wsp:val=&quot;003A3F59&quot;/&gt;&lt;wsp:rsid wsp:val=&quot;003A423F&quot;/&gt;&lt;wsp:rsid wsp:val=&quot;003A6FF0&quot;/&gt;&lt;wsp:rsid wsp:val=&quot;003C3134&quot;/&gt;&lt;wsp:rsid wsp:val=&quot;003D1EE5&quot;/&gt;&lt;wsp:rsid wsp:val=&quot;003D3613&quot;/&gt;&lt;wsp:rsid wsp:val=&quot;003D5376&quot;/&gt;&lt;wsp:rsid wsp:val=&quot;003D6865&quot;/&gt;&lt;wsp:rsid wsp:val=&quot;003E0684&quot;/&gt;&lt;wsp:rsid wsp:val=&quot;003E4187&quot;/&gt;&lt;wsp:rsid wsp:val=&quot;003E51BB&quot;/&gt;&lt;wsp:rsid wsp:val=&quot;003F107B&quot;/&gt;&lt;wsp:rsid wsp:val=&quot;003F6ABC&quot;/&gt;&lt;wsp:rsid wsp:val=&quot;004053B3&quot;/&gt;&lt;wsp:rsid wsp:val=&quot;00406BA2&quot;/&gt;&lt;wsp:rsid wsp:val=&quot;00420B5D&quot;/&gt;&lt;wsp:rsid wsp:val=&quot;00422AAA&quot;/&gt;&lt;wsp:rsid wsp:val=&quot;00425029&quot;/&gt;&lt;wsp:rsid wsp:val=&quot;004251B6&quot;/&gt;&lt;wsp:rsid wsp:val=&quot;00434870&quot;/&gt;&lt;wsp:rsid wsp:val=&quot;00440CD7&quot;/&gt;&lt;wsp:rsid wsp:val=&quot;00446666&quot;/&gt;&lt;wsp:rsid wsp:val=&quot;00457E5A&quot;/&gt;&lt;wsp:rsid wsp:val=&quot;004723AB&quot;/&gt;&lt;wsp:rsid wsp:val=&quot;004859FE&quot;/&gt;&lt;wsp:rsid wsp:val=&quot;004A1000&quot;/&gt;&lt;wsp:rsid wsp:val=&quot;004A563D&quot;/&gt;&lt;wsp:rsid wsp:val=&quot;004B2524&quot;/&gt;&lt;wsp:rsid wsp:val=&quot;005167A0&quot;/&gt;&lt;wsp:rsid wsp:val=&quot;005322E2&quot;/&gt;&lt;wsp:rsid wsp:val=&quot;0053704D&quot;/&gt;&lt;wsp:rsid wsp:val=&quot;00537616&quot;/&gt;&lt;wsp:rsid wsp:val=&quot;005463F2&quot;/&gt;&lt;wsp:rsid wsp:val=&quot;00546A47&quot;/&gt;&lt;wsp:rsid wsp:val=&quot;00583371&quot;/&gt;&lt;wsp:rsid wsp:val=&quot;00590037&quot;/&gt;&lt;wsp:rsid wsp:val=&quot;005919BD&quot;/&gt;&lt;wsp:rsid wsp:val=&quot;00591A9D&quot;/&gt;&lt;wsp:rsid wsp:val=&quot;00594E05&quot;/&gt;&lt;wsp:rsid wsp:val=&quot;005C3708&quot;/&gt;&lt;wsp:rsid wsp:val=&quot;005E220B&quot;/&gt;&lt;wsp:rsid wsp:val=&quot;005E2BED&quot;/&gt;&lt;wsp:rsid wsp:val=&quot;00602219&quot;/&gt;&lt;wsp:rsid wsp:val=&quot;0061130A&quot;/&gt;&lt;wsp:rsid wsp:val=&quot;00612116&quot;/&gt;&lt;wsp:rsid wsp:val=&quot;00644FF0&quot;/&gt;&lt;wsp:rsid wsp:val=&quot;00656116&quot;/&gt;&lt;wsp:rsid wsp:val=&quot;00664648&quot;/&gt;&lt;wsp:rsid wsp:val=&quot;00667673&quot;/&gt;&lt;wsp:rsid wsp:val=&quot;00667BF5&quot;/&gt;&lt;wsp:rsid wsp:val=&quot;00693C5A&quot;/&gt;&lt;wsp:rsid wsp:val=&quot;0069572C&quot;/&gt;&lt;wsp:rsid wsp:val=&quot;006A4DA8&quot;/&gt;&lt;wsp:rsid wsp:val=&quot;006A5E5F&quot;/&gt;&lt;wsp:rsid wsp:val=&quot;006B642A&quot;/&gt;&lt;wsp:rsid wsp:val=&quot;006B7079&quot;/&gt;&lt;wsp:rsid wsp:val=&quot;006D3130&quot;/&gt;&lt;wsp:rsid wsp:val=&quot;006D4057&quot;/&gt;&lt;wsp:rsid wsp:val=&quot;006E0466&quot;/&gt;&lt;wsp:rsid wsp:val=&quot;006E4124&quot;/&gt;&lt;wsp:rsid wsp:val=&quot;006E4FCF&quot;/&gt;&lt;wsp:rsid wsp:val=&quot;006E6AB2&quot;/&gt;&lt;wsp:rsid wsp:val=&quot;007300A9&quot;/&gt;&lt;wsp:rsid wsp:val=&quot;00735CD6&quot;/&gt;&lt;wsp:rsid wsp:val=&quot;00747C27&quot;/&gt;&lt;wsp:rsid wsp:val=&quot;0078701C&quot;/&gt;&lt;wsp:rsid wsp:val=&quot;0079433F&quot;/&gt;&lt;wsp:rsid wsp:val=&quot;007A2E3F&quot;/&gt;&lt;wsp:rsid wsp:val=&quot;007A3B77&quot;/&gt;&lt;wsp:rsid wsp:val=&quot;007B3D86&quot;/&gt;&lt;wsp:rsid wsp:val=&quot;007B49C8&quot;/&gt;&lt;wsp:rsid wsp:val=&quot;007B71F1&quot;/&gt;&lt;wsp:rsid wsp:val=&quot;007D1136&quot;/&gt;&lt;wsp:rsid wsp:val=&quot;007D257F&quot;/&gt;&lt;wsp:rsid wsp:val=&quot;007D5763&quot;/&gt;&lt;wsp:rsid wsp:val=&quot;007E6039&quot;/&gt;&lt;wsp:rsid wsp:val=&quot;00803E39&quot;/&gt;&lt;wsp:rsid wsp:val=&quot;00835797&quot;/&gt;&lt;wsp:rsid wsp:val=&quot;00841787&quot;/&gt;&lt;wsp:rsid wsp:val=&quot;00845977&quot;/&gt;&lt;wsp:rsid wsp:val=&quot;008557D1&quot;/&gt;&lt;wsp:rsid wsp:val=&quot;00856D99&quot;/&gt;&lt;wsp:rsid wsp:val=&quot;0086343A&quot;/&gt;&lt;wsp:rsid wsp:val=&quot;00864AC3&quot;/&gt;&lt;wsp:rsid wsp:val=&quot;00866BE1&quot;/&gt;&lt;wsp:rsid wsp:val=&quot;00872477&quot;/&gt;&lt;wsp:rsid wsp:val=&quot;0087730E&quot;/&gt;&lt;wsp:rsid wsp:val=&quot;008929D1&quot;/&gt;&lt;wsp:rsid wsp:val=&quot;008A3E50&quot;/&gt;&lt;wsp:rsid wsp:val=&quot;008A4D3C&quot;/&gt;&lt;wsp:rsid wsp:val=&quot;008C48D7&quot;/&gt;&lt;wsp:rsid wsp:val=&quot;008D517F&quot;/&gt;&lt;wsp:rsid wsp:val=&quot;008E72AA&quot;/&gt;&lt;wsp:rsid wsp:val=&quot;008F32C7&quot;/&gt;&lt;wsp:rsid wsp:val=&quot;00901371&quot;/&gt;&lt;wsp:rsid wsp:val=&quot;00906FF9&quot;/&gt;&lt;wsp:rsid wsp:val=&quot;00907F49&quot;/&gt;&lt;wsp:rsid wsp:val=&quot;00920547&quot;/&gt;&lt;wsp:rsid wsp:val=&quot;00921A6D&quot;/&gt;&lt;wsp:rsid wsp:val=&quot;009236F4&quot;/&gt;&lt;wsp:rsid wsp:val=&quot;0094170E&quot;/&gt;&lt;wsp:rsid wsp:val=&quot;00941D60&quot;/&gt;&lt;wsp:rsid wsp:val=&quot;009440D4&quot;/&gt;&lt;wsp:rsid wsp:val=&quot;00961774&quot;/&gt;&lt;wsp:rsid wsp:val=&quot;009D0D07&quot;/&gt;&lt;wsp:rsid wsp:val=&quot;009D22C9&quot;/&gt;&lt;wsp:rsid wsp:val=&quot;00A06580&quot;/&gt;&lt;wsp:rsid wsp:val=&quot;00A2032C&quot;/&gt;&lt;wsp:rsid wsp:val=&quot;00A231B4&quot;/&gt;&lt;wsp:rsid wsp:val=&quot;00A274E7&quot;/&gt;&lt;wsp:rsid wsp:val=&quot;00A30113&quot;/&gt;&lt;wsp:rsid wsp:val=&quot;00A30EE0&quot;/&gt;&lt;wsp:rsid wsp:val=&quot;00A374A3&quot;/&gt;&lt;wsp:rsid wsp:val=&quot;00A6051A&quot;/&gt;&lt;wsp:rsid wsp:val=&quot;00A70931&quot;/&gt;&lt;wsp:rsid wsp:val=&quot;00A72D39&quot;/&gt;&lt;wsp:rsid wsp:val=&quot;00A852EA&quot;/&gt;&lt;wsp:rsid wsp:val=&quot;00A86212&quot;/&gt;&lt;wsp:rsid wsp:val=&quot;00AB53E0&quot;/&gt;&lt;wsp:rsid wsp:val=&quot;00AB64A1&quot;/&gt;&lt;wsp:rsid wsp:val=&quot;00AC0ABF&quot;/&gt;&lt;wsp:rsid wsp:val=&quot;00AD183B&quot;/&gt;&lt;wsp:rsid wsp:val=&quot;00AD5FC3&quot;/&gt;&lt;wsp:rsid wsp:val=&quot;00AF73B5&quot;/&gt;&lt;wsp:rsid wsp:val=&quot;00AF7CC5&quot;/&gt;&lt;wsp:rsid wsp:val=&quot;00B01105&quot;/&gt;&lt;wsp:rsid wsp:val=&quot;00B12C09&quot;/&gt;&lt;wsp:rsid wsp:val=&quot;00B13890&quot;/&gt;&lt;wsp:rsid wsp:val=&quot;00B177F6&quot;/&gt;&lt;wsp:rsid wsp:val=&quot;00B17CC8&quot;/&gt;&lt;wsp:rsid wsp:val=&quot;00B256DE&quot;/&gt;&lt;wsp:rsid wsp:val=&quot;00B259AD&quot;/&gt;&lt;wsp:rsid wsp:val=&quot;00B2728D&quot;/&gt;&lt;wsp:rsid wsp:val=&quot;00B33763&quot;/&gt;&lt;wsp:rsid wsp:val=&quot;00B34C64&quot;/&gt;&lt;wsp:rsid wsp:val=&quot;00B36D39&quot;/&gt;&lt;wsp:rsid wsp:val=&quot;00B644DB&quot;/&gt;&lt;wsp:rsid wsp:val=&quot;00B7251E&quot;/&gt;&lt;wsp:rsid wsp:val=&quot;00B72C89&quot;/&gt;&lt;wsp:rsid wsp:val=&quot;00B77856&quot;/&gt;&lt;wsp:rsid wsp:val=&quot;00B809D9&quot;/&gt;&lt;wsp:rsid wsp:val=&quot;00B82722&quot;/&gt;&lt;wsp:rsid wsp:val=&quot;00B84437&quot;/&gt;&lt;wsp:rsid wsp:val=&quot;00B92945&quot;/&gt;&lt;wsp:rsid wsp:val=&quot;00BA41A4&quot;/&gt;&lt;wsp:rsid wsp:val=&quot;00BA4438&quot;/&gt;&lt;wsp:rsid wsp:val=&quot;00BB52FA&quot;/&gt;&lt;wsp:rsid wsp:val=&quot;00BB61D6&quot;/&gt;&lt;wsp:rsid wsp:val=&quot;00BD4511&quot;/&gt;&lt;wsp:rsid wsp:val=&quot;00BD4605&quot;/&gt;&lt;wsp:rsid wsp:val=&quot;00BD6EDF&quot;/&gt;&lt;wsp:rsid wsp:val=&quot;00BE3F04&quot;/&gt;&lt;wsp:rsid wsp:val=&quot;00C033BE&quot;/&gt;&lt;wsp:rsid wsp:val=&quot;00C16373&quot;/&gt;&lt;wsp:rsid wsp:val=&quot;00C24B1E&quot;/&gt;&lt;wsp:rsid wsp:val=&quot;00C327DA&quot;/&gt;&lt;wsp:rsid wsp:val=&quot;00C3416D&quot;/&gt;&lt;wsp:rsid wsp:val=&quot;00C35656&quot;/&gt;&lt;wsp:rsid wsp:val=&quot;00C4421C&quot;/&gt;&lt;wsp:rsid wsp:val=&quot;00C517F9&quot;/&gt;&lt;wsp:rsid wsp:val=&quot;00C635F4&quot;/&gt;&lt;wsp:rsid wsp:val=&quot;00C64F99&quot;/&gt;&lt;wsp:rsid wsp:val=&quot;00C6589B&quot;/&gt;&lt;wsp:rsid wsp:val=&quot;00C673AA&quot;/&gt;&lt;wsp:rsid wsp:val=&quot;00C81125&quot;/&gt;&lt;wsp:rsid wsp:val=&quot;00C97E9C&quot;/&gt;&lt;wsp:rsid wsp:val=&quot;00CA6573&quot;/&gt;&lt;wsp:rsid wsp:val=&quot;00CA7F26&quot;/&gt;&lt;wsp:rsid wsp:val=&quot;00CC1EDF&quot;/&gt;&lt;wsp:rsid wsp:val=&quot;00CC51AC&quot;/&gt;&lt;wsp:rsid wsp:val=&quot;00CD23F2&quot;/&gt;&lt;wsp:rsid wsp:val=&quot;00D06C2F&quot;/&gt;&lt;wsp:rsid wsp:val=&quot;00D07A34&quot;/&gt;&lt;wsp:rsid wsp:val=&quot;00D07C16&quot;/&gt;&lt;wsp:rsid wsp:val=&quot;00D26E52&quot;/&gt;&lt;wsp:rsid wsp:val=&quot;00D30287&quot;/&gt;&lt;wsp:rsid wsp:val=&quot;00D40DC8&quot;/&gt;&lt;wsp:rsid wsp:val=&quot;00D43FEF&quot;/&gt;&lt;wsp:rsid wsp:val=&quot;00D45084&quot;/&gt;&lt;wsp:rsid wsp:val=&quot;00D46129&quot;/&gt;&lt;wsp:rsid wsp:val=&quot;00D462CB&quot;/&gt;&lt;wsp:rsid wsp:val=&quot;00D53626&quot;/&gt;&lt;wsp:rsid wsp:val=&quot;00D554AA&quot;/&gt;&lt;wsp:rsid wsp:val=&quot;00D57B0D&quot;/&gt;&lt;wsp:rsid wsp:val=&quot;00D701D5&quot;/&gt;&lt;wsp:rsid wsp:val=&quot;00D70314&quot;/&gt;&lt;wsp:rsid wsp:val=&quot;00D70A84&quot;/&gt;&lt;wsp:rsid wsp:val=&quot;00D901C9&quot;/&gt;&lt;wsp:rsid wsp:val=&quot;00DA3EF7&quot;/&gt;&lt;wsp:rsid wsp:val=&quot;00DB430E&quot;/&gt;&lt;wsp:rsid wsp:val=&quot;00DC140C&quot;/&gt;&lt;wsp:rsid wsp:val=&quot;00DE425B&quot;/&gt;&lt;wsp:rsid wsp:val=&quot;00E12A94&quot;/&gt;&lt;wsp:rsid wsp:val=&quot;00E16800&quot;/&gt;&lt;wsp:rsid wsp:val=&quot;00E20D39&quot;/&gt;&lt;wsp:rsid wsp:val=&quot;00E22560&quot;/&gt;&lt;wsp:rsid wsp:val=&quot;00E2547B&quot;/&gt;&lt;wsp:rsid wsp:val=&quot;00E32125&quot;/&gt;&lt;wsp:rsid wsp:val=&quot;00E369BC&quot;/&gt;&lt;wsp:rsid wsp:val=&quot;00E3758E&quot;/&gt;&lt;wsp:rsid wsp:val=&quot;00E41619&quot;/&gt;&lt;wsp:rsid wsp:val=&quot;00E608D0&quot;/&gt;&lt;wsp:rsid wsp:val=&quot;00E61591&quot;/&gt;&lt;wsp:rsid wsp:val=&quot;00E85892&quot;/&gt;&lt;wsp:rsid wsp:val=&quot;00E87D5D&quot;/&gt;&lt;wsp:rsid wsp:val=&quot;00E87DAB&quot;/&gt;&lt;wsp:rsid wsp:val=&quot;00EB0C4C&quot;/&gt;&lt;wsp:rsid wsp:val=&quot;00EB224F&quot;/&gt;&lt;wsp:rsid wsp:val=&quot;00ED5C4F&quot;/&gt;&lt;wsp:rsid wsp:val=&quot;00EF0572&quot;/&gt;&lt;wsp:rsid wsp:val=&quot;00F00106&quot;/&gt;&lt;wsp:rsid wsp:val=&quot;00F02ADA&quot;/&gt;&lt;wsp:rsid wsp:val=&quot;00F11AE5&quot;/&gt;&lt;wsp:rsid wsp:val=&quot;00F165A9&quot;/&gt;&lt;wsp:rsid wsp:val=&quot;00F22628&quot;/&gt;&lt;wsp:rsid wsp:val=&quot;00F24BBC&quot;/&gt;&lt;wsp:rsid wsp:val=&quot;00F32ECA&quot;/&gt;&lt;wsp:rsid wsp:val=&quot;00F41375&quot;/&gt;&lt;wsp:rsid wsp:val=&quot;00F5169F&quot;/&gt;&lt;wsp:rsid wsp:val=&quot;00F6553F&quot;/&gt;&lt;wsp:rsid wsp:val=&quot;00F778BE&quot;/&gt;&lt;wsp:rsid wsp:val=&quot;00F95F47&quot;/&gt;&lt;wsp:rsid wsp:val=&quot;00FA3939&quot;/&gt;&lt;wsp:rsid wsp:val=&quot;00FA4A85&quot;/&gt;&lt;wsp:rsid wsp:val=&quot;00FD3778&quot;/&gt;&lt;wsp:rsid wsp:val=&quot;00FD385D&quot;/&gt;&lt;wsp:rsid wsp:val=&quot;00FE1336&quot;/&gt;&lt;wsp:rsid wsp:val=&quot;00FE50BA&quot;/&gt;&lt;wsp:rsid wsp:val=&quot;00FF0B37&quot;/&gt;&lt;/wsp:rsids&gt;&lt;/w:docPr&gt;&lt;w:body&gt;&lt;wx:sect&gt;&lt;w:p wsp:rsidR=&quot;00000000&quot; wsp:rsidRDefault=&quot;00AC0ABF&quot; wsp:rsidP=&quot;00AC0ABF&quot;&gt;&lt;m:oMathPara&gt;&lt;m:oMath&gt;&lt;m:r&gt;&lt;w:rPr&gt;&lt;w:rFonts w:ascii=&quot;Cambria Math&quot; w:h-ansi=&quot;Cambria Math&quot;/&gt;&lt;wx:font wx:val=&quot;Cambria Math&quot;/&gt;&lt;w:i/&gt;&lt;/w:rPr&gt;&lt;m:t&gt;W&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2" o:title="" chromakey="white"/>
          </v:shape>
        </w:pict>
      </w:r>
      <w:r w:rsidRPr="009F30A4">
        <w:instrText xml:space="preserve"> </w:instrText>
      </w:r>
      <w:r w:rsidRPr="009F30A4">
        <w:fldChar w:fldCharType="end"/>
      </w:r>
      <w:r w:rsidRPr="009F30A4">
        <w:t xml:space="preserve"> </w:t>
      </w:r>
      <w:proofErr w:type="spellStart"/>
      <w:r w:rsidRPr="009F30A4">
        <w:t>by</w:t>
      </w:r>
      <w:proofErr w:type="spellEnd"/>
      <w:r w:rsidRPr="009F30A4">
        <w:t xml:space="preserve"> inducing farmers to provide an environmental benefit by cultivating</w:t>
      </w:r>
      <w:r w:rsidR="00AC4184">
        <w:t xml:space="preserve"> a share of</w:t>
      </w:r>
      <w:r w:rsidRPr="009F30A4">
        <w:t xml:space="preserve"> legumes </w:t>
      </w:r>
      <m:oMath>
        <m:sSub>
          <m:sSubPr>
            <m:ctrlPr>
              <w:rPr>
                <w:rFonts w:ascii="Cambria Math" w:hAnsi="Cambria Math"/>
              </w:rPr>
            </m:ctrlPr>
          </m:sSubPr>
          <m:e>
            <m:r>
              <w:rPr>
                <w:rFonts w:ascii="Cambria Math" w:hAnsi="Cambria Math"/>
              </w:rPr>
              <m:t>x</m:t>
            </m:r>
          </m:e>
          <m:sub>
            <m:r>
              <w:rPr>
                <w:rFonts w:ascii="Cambria Math" w:hAnsi="Cambria Math"/>
              </w:rPr>
              <m:t>i</m:t>
            </m:r>
          </m:sub>
        </m:sSub>
      </m:oMath>
      <w:r w:rsidRPr="009F30A4">
        <w:t xml:space="preserve">  and </w:t>
      </w:r>
      <w:r w:rsidR="000B0EE7">
        <w:t xml:space="preserve">remunerating </w:t>
      </w:r>
      <w:r w:rsidR="000B0EE7" w:rsidRPr="009F30A4">
        <w:t>them</w:t>
      </w:r>
      <w:r w:rsidRPr="009F30A4">
        <w:t xml:space="preserve"> </w:t>
      </w:r>
      <w:r w:rsidR="00AC4184">
        <w:t xml:space="preserve">with </w:t>
      </w:r>
      <w:r w:rsidRPr="009F30A4">
        <w:t xml:space="preserve">a direct payment </w:t>
      </w:r>
      <m:oMath>
        <m:sSub>
          <m:sSubPr>
            <m:ctrlPr>
              <w:rPr>
                <w:rFonts w:ascii="Cambria Math" w:hAnsi="Cambria Math"/>
              </w:rPr>
            </m:ctrlPr>
          </m:sSubPr>
          <m:e>
            <m:r>
              <w:rPr>
                <w:rFonts w:ascii="Cambria Math" w:hAnsi="Cambria Math"/>
              </w:rPr>
              <m:t>P</m:t>
            </m:r>
          </m:e>
          <m:sub>
            <m:r>
              <w:rPr>
                <w:rFonts w:ascii="Cambria Math" w:hAnsi="Cambria Math"/>
              </w:rPr>
              <m:t>i</m:t>
            </m:r>
          </m:sub>
        </m:sSub>
      </m:oMath>
      <w:r w:rsidRPr="009F30A4">
        <w:t xml:space="preserve"> </w:t>
      </w:r>
      <w:r w:rsidRPr="009F30A4">
        <w:fldChar w:fldCharType="begin"/>
      </w:r>
      <w:r w:rsidRPr="009F30A4">
        <w:instrText xml:space="preserve"> QUOTE </w:instrText>
      </w:r>
      <w:r w:rsidR="00C21674">
        <w:rPr>
          <w:noProof/>
          <w:highlight w:val="yellow"/>
        </w:rPr>
        <w:pict w14:anchorId="56BE3C81">
          <v:shape id="_x0000_i1026" type="#_x0000_t75" alt="" style="width:9.6pt;height:14.1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hyphenationZone w:val=&quot;283&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6800&quot;/&gt;&lt;wsp:rsid wsp:val=&quot;000019EA&quot;/&gt;&lt;wsp:rsid wsp:val=&quot;000114A8&quot;/&gt;&lt;wsp:rsid wsp:val=&quot;000203D9&quot;/&gt;&lt;wsp:rsid wsp:val=&quot;00025B6B&quot;/&gt;&lt;wsp:rsid wsp:val=&quot;00033615&quot;/&gt;&lt;wsp:rsid wsp:val=&quot;0003434F&quot;/&gt;&lt;wsp:rsid wsp:val=&quot;00052859&quot;/&gt;&lt;wsp:rsid wsp:val=&quot;00062AA4&quot;/&gt;&lt;wsp:rsid wsp:val=&quot;00064DC6&quot;/&gt;&lt;wsp:rsid wsp:val=&quot;00067260&quot;/&gt;&lt;wsp:rsid wsp:val=&quot;000722B1&quot;/&gt;&lt;wsp:rsid wsp:val=&quot;0007435E&quot;/&gt;&lt;wsp:rsid wsp:val=&quot;000852E8&quot;/&gt;&lt;wsp:rsid wsp:val=&quot;00090082&quot;/&gt;&lt;wsp:rsid wsp:val=&quot;000912DD&quot;/&gt;&lt;wsp:rsid wsp:val=&quot;00095064&quot;/&gt;&lt;wsp:rsid wsp:val=&quot;000A152E&quot;/&gt;&lt;wsp:rsid wsp:val=&quot;000A18BD&quot;/&gt;&lt;wsp:rsid wsp:val=&quot;000B55EC&quot;/&gt;&lt;wsp:rsid wsp:val=&quot;000B5D42&quot;/&gt;&lt;wsp:rsid wsp:val=&quot;000C56B3&quot;/&gt;&lt;wsp:rsid wsp:val=&quot;000C7AB3&quot;/&gt;&lt;wsp:rsid wsp:val=&quot;000D09F4&quot;/&gt;&lt;wsp:rsid wsp:val=&quot;000E4AAE&quot;/&gt;&lt;wsp:rsid wsp:val=&quot;001034B0&quot;/&gt;&lt;wsp:rsid wsp:val=&quot;00111AC3&quot;/&gt;&lt;wsp:rsid wsp:val=&quot;001257B5&quot;/&gt;&lt;wsp:rsid wsp:val=&quot;00125B5A&quot;/&gt;&lt;wsp:rsid wsp:val=&quot;001269EC&quot;/&gt;&lt;wsp:rsid wsp:val=&quot;0012772A&quot;/&gt;&lt;wsp:rsid wsp:val=&quot;00140E30&quot;/&gt;&lt;wsp:rsid wsp:val=&quot;0014113E&quot;/&gt;&lt;wsp:rsid wsp:val=&quot;001527A1&quot;/&gt;&lt;wsp:rsid wsp:val=&quot;00162094&quot;/&gt;&lt;wsp:rsid wsp:val=&quot;00177923&quot;/&gt;&lt;wsp:rsid wsp:val=&quot;00182DFB&quot;/&gt;&lt;wsp:rsid wsp:val=&quot;00195E94&quot;/&gt;&lt;wsp:rsid wsp:val=&quot;00196E61&quot;/&gt;&lt;wsp:rsid wsp:val=&quot;001A0379&quot;/&gt;&lt;wsp:rsid wsp:val=&quot;001B4BB4&quot;/&gt;&lt;wsp:rsid wsp:val=&quot;001C7D65&quot;/&gt;&lt;wsp:rsid wsp:val=&quot;001E6BAC&quot;/&gt;&lt;wsp:rsid wsp:val=&quot;001F0C6E&quot;/&gt;&lt;wsp:rsid wsp:val=&quot;001F240E&quot;/&gt;&lt;wsp:rsid wsp:val=&quot;001F6056&quot;/&gt;&lt;wsp:rsid wsp:val=&quot;002042EC&quot;/&gt;&lt;wsp:rsid wsp:val=&quot;00206C66&quot;/&gt;&lt;wsp:rsid wsp:val=&quot;00210196&quot;/&gt;&lt;wsp:rsid wsp:val=&quot;00216318&quot;/&gt;&lt;wsp:rsid wsp:val=&quot;00227C69&quot;/&gt;&lt;wsp:rsid wsp:val=&quot;00237FF1&quot;/&gt;&lt;wsp:rsid wsp:val=&quot;00242475&quot;/&gt;&lt;wsp:rsid wsp:val=&quot;0024297C&quot;/&gt;&lt;wsp:rsid wsp:val=&quot;002453B3&quot;/&gt;&lt;wsp:rsid wsp:val=&quot;0024589A&quot;/&gt;&lt;wsp:rsid wsp:val=&quot;00247D37&quot;/&gt;&lt;wsp:rsid wsp:val=&quot;00250528&quot;/&gt;&lt;wsp:rsid wsp:val=&quot;00255A8C&quot;/&gt;&lt;wsp:rsid wsp:val=&quot;00262A70&quot;/&gt;&lt;wsp:rsid wsp:val=&quot;00280943&quot;/&gt;&lt;wsp:rsid wsp:val=&quot;0029545E&quot;/&gt;&lt;wsp:rsid wsp:val=&quot;002B76F7&quot;/&gt;&lt;wsp:rsid wsp:val=&quot;00344C65&quot;/&gt;&lt;wsp:rsid wsp:val=&quot;00347154&quot;/&gt;&lt;wsp:rsid wsp:val=&quot;00351499&quot;/&gt;&lt;wsp:rsid wsp:val=&quot;00356582&quot;/&gt;&lt;wsp:rsid wsp:val=&quot;00361336&quot;/&gt;&lt;wsp:rsid wsp:val=&quot;003638AF&quot;/&gt;&lt;wsp:rsid wsp:val=&quot;00366426&quot;/&gt;&lt;wsp:rsid wsp:val=&quot;0037146A&quot;/&gt;&lt;wsp:rsid wsp:val=&quot;003733DF&quot;/&gt;&lt;wsp:rsid wsp:val=&quot;0038300A&quot;/&gt;&lt;wsp:rsid wsp:val=&quot;00390838&quot;/&gt;&lt;wsp:rsid wsp:val=&quot;003927FB&quot;/&gt;&lt;wsp:rsid wsp:val=&quot;003A3F59&quot;/&gt;&lt;wsp:rsid wsp:val=&quot;003A423F&quot;/&gt;&lt;wsp:rsid wsp:val=&quot;003A6FF0&quot;/&gt;&lt;wsp:rsid wsp:val=&quot;003C3134&quot;/&gt;&lt;wsp:rsid wsp:val=&quot;003D1EE5&quot;/&gt;&lt;wsp:rsid wsp:val=&quot;003D3613&quot;/&gt;&lt;wsp:rsid wsp:val=&quot;003D5376&quot;/&gt;&lt;wsp:rsid wsp:val=&quot;003D6865&quot;/&gt;&lt;wsp:rsid wsp:val=&quot;003E0684&quot;/&gt;&lt;wsp:rsid wsp:val=&quot;003E4187&quot;/&gt;&lt;wsp:rsid wsp:val=&quot;003E51BB&quot;/&gt;&lt;wsp:rsid wsp:val=&quot;003F107B&quot;/&gt;&lt;wsp:rsid wsp:val=&quot;003F6ABC&quot;/&gt;&lt;wsp:rsid wsp:val=&quot;004053B3&quot;/&gt;&lt;wsp:rsid wsp:val=&quot;00406BA2&quot;/&gt;&lt;wsp:rsid wsp:val=&quot;00420B5D&quot;/&gt;&lt;wsp:rsid wsp:val=&quot;00422AAA&quot;/&gt;&lt;wsp:rsid wsp:val=&quot;00425029&quot;/&gt;&lt;wsp:rsid wsp:val=&quot;004251B6&quot;/&gt;&lt;wsp:rsid wsp:val=&quot;00434870&quot;/&gt;&lt;wsp:rsid wsp:val=&quot;00440CD7&quot;/&gt;&lt;wsp:rsid wsp:val=&quot;00446666&quot;/&gt;&lt;wsp:rsid wsp:val=&quot;00457E5A&quot;/&gt;&lt;wsp:rsid wsp:val=&quot;004723AB&quot;/&gt;&lt;wsp:rsid wsp:val=&quot;004859FE&quot;/&gt;&lt;wsp:rsid wsp:val=&quot;004A1000&quot;/&gt;&lt;wsp:rsid wsp:val=&quot;004A563D&quot;/&gt;&lt;wsp:rsid wsp:val=&quot;004B2524&quot;/&gt;&lt;wsp:rsid wsp:val=&quot;005167A0&quot;/&gt;&lt;wsp:rsid wsp:val=&quot;005322E2&quot;/&gt;&lt;wsp:rsid wsp:val=&quot;0053704D&quot;/&gt;&lt;wsp:rsid wsp:val=&quot;00537616&quot;/&gt;&lt;wsp:rsid wsp:val=&quot;005463F2&quot;/&gt;&lt;wsp:rsid wsp:val=&quot;00546A47&quot;/&gt;&lt;wsp:rsid wsp:val=&quot;00583371&quot;/&gt;&lt;wsp:rsid wsp:val=&quot;00590037&quot;/&gt;&lt;wsp:rsid wsp:val=&quot;005919BD&quot;/&gt;&lt;wsp:rsid wsp:val=&quot;00591A9D&quot;/&gt;&lt;wsp:rsid wsp:val=&quot;00594E05&quot;/&gt;&lt;wsp:rsid wsp:val=&quot;005C3708&quot;/&gt;&lt;wsp:rsid wsp:val=&quot;005E220B&quot;/&gt;&lt;wsp:rsid wsp:val=&quot;005E2BED&quot;/&gt;&lt;wsp:rsid wsp:val=&quot;00602219&quot;/&gt;&lt;wsp:rsid wsp:val=&quot;0061130A&quot;/&gt;&lt;wsp:rsid wsp:val=&quot;00612116&quot;/&gt;&lt;wsp:rsid wsp:val=&quot;00644FF0&quot;/&gt;&lt;wsp:rsid wsp:val=&quot;00656116&quot;/&gt;&lt;wsp:rsid wsp:val=&quot;00664648&quot;/&gt;&lt;wsp:rsid wsp:val=&quot;00667673&quot;/&gt;&lt;wsp:rsid wsp:val=&quot;00667BF5&quot;/&gt;&lt;wsp:rsid wsp:val=&quot;00693C5A&quot;/&gt;&lt;wsp:rsid wsp:val=&quot;0069572C&quot;/&gt;&lt;wsp:rsid wsp:val=&quot;006A4DA8&quot;/&gt;&lt;wsp:rsid wsp:val=&quot;006A5E5F&quot;/&gt;&lt;wsp:rsid wsp:val=&quot;006B642A&quot;/&gt;&lt;wsp:rsid wsp:val=&quot;006B7079&quot;/&gt;&lt;wsp:rsid wsp:val=&quot;006D3130&quot;/&gt;&lt;wsp:rsid wsp:val=&quot;006D4057&quot;/&gt;&lt;wsp:rsid wsp:val=&quot;006E0466&quot;/&gt;&lt;wsp:rsid wsp:val=&quot;006E4124&quot;/&gt;&lt;wsp:rsid wsp:val=&quot;006E4FCF&quot;/&gt;&lt;wsp:rsid wsp:val=&quot;006E6AB2&quot;/&gt;&lt;wsp:rsid wsp:val=&quot;007300A9&quot;/&gt;&lt;wsp:rsid wsp:val=&quot;00735CD6&quot;/&gt;&lt;wsp:rsid wsp:val=&quot;00747C27&quot;/&gt;&lt;wsp:rsid wsp:val=&quot;0078701C&quot;/&gt;&lt;wsp:rsid wsp:val=&quot;0079433F&quot;/&gt;&lt;wsp:rsid wsp:val=&quot;007A2E3F&quot;/&gt;&lt;wsp:rsid wsp:val=&quot;007A3B77&quot;/&gt;&lt;wsp:rsid wsp:val=&quot;007B3D86&quot;/&gt;&lt;wsp:rsid wsp:val=&quot;007B49C8&quot;/&gt;&lt;wsp:rsid wsp:val=&quot;007B71F1&quot;/&gt;&lt;wsp:rsid wsp:val=&quot;007D1136&quot;/&gt;&lt;wsp:rsid wsp:val=&quot;007D257F&quot;/&gt;&lt;wsp:rsid wsp:val=&quot;007D5763&quot;/&gt;&lt;wsp:rsid wsp:val=&quot;007E6039&quot;/&gt;&lt;wsp:rsid wsp:val=&quot;00803E39&quot;/&gt;&lt;wsp:rsid wsp:val=&quot;00835797&quot;/&gt;&lt;wsp:rsid wsp:val=&quot;00841787&quot;/&gt;&lt;wsp:rsid wsp:val=&quot;00845977&quot;/&gt;&lt;wsp:rsid wsp:val=&quot;008557D1&quot;/&gt;&lt;wsp:rsid wsp:val=&quot;00856D99&quot;/&gt;&lt;wsp:rsid wsp:val=&quot;0086343A&quot;/&gt;&lt;wsp:rsid wsp:val=&quot;00864AC3&quot;/&gt;&lt;wsp:rsid wsp:val=&quot;00866BE1&quot;/&gt;&lt;wsp:rsid wsp:val=&quot;00872477&quot;/&gt;&lt;wsp:rsid wsp:val=&quot;0087730E&quot;/&gt;&lt;wsp:rsid wsp:val=&quot;008929D1&quot;/&gt;&lt;wsp:rsid wsp:val=&quot;008A3E50&quot;/&gt;&lt;wsp:rsid wsp:val=&quot;008A4D3C&quot;/&gt;&lt;wsp:rsid wsp:val=&quot;008C48D7&quot;/&gt;&lt;wsp:rsid wsp:val=&quot;008D517F&quot;/&gt;&lt;wsp:rsid wsp:val=&quot;008E72AA&quot;/&gt;&lt;wsp:rsid wsp:val=&quot;008F32C7&quot;/&gt;&lt;wsp:rsid wsp:val=&quot;00901371&quot;/&gt;&lt;wsp:rsid wsp:val=&quot;00906FF9&quot;/&gt;&lt;wsp:rsid wsp:val=&quot;00907F49&quot;/&gt;&lt;wsp:rsid wsp:val=&quot;00920547&quot;/&gt;&lt;wsp:rsid wsp:val=&quot;00921A6D&quot;/&gt;&lt;wsp:rsid wsp:val=&quot;009236F4&quot;/&gt;&lt;wsp:rsid wsp:val=&quot;0094170E&quot;/&gt;&lt;wsp:rsid wsp:val=&quot;00941D60&quot;/&gt;&lt;wsp:rsid wsp:val=&quot;009440D4&quot;/&gt;&lt;wsp:rsid wsp:val=&quot;00961774&quot;/&gt;&lt;wsp:rsid wsp:val=&quot;009D0D07&quot;/&gt;&lt;wsp:rsid wsp:val=&quot;009D22C9&quot;/&gt;&lt;wsp:rsid wsp:val=&quot;00A06580&quot;/&gt;&lt;wsp:rsid wsp:val=&quot;00A2032C&quot;/&gt;&lt;wsp:rsid wsp:val=&quot;00A231B4&quot;/&gt;&lt;wsp:rsid wsp:val=&quot;00A274E7&quot;/&gt;&lt;wsp:rsid wsp:val=&quot;00A30113&quot;/&gt;&lt;wsp:rsid wsp:val=&quot;00A30EE0&quot;/&gt;&lt;wsp:rsid wsp:val=&quot;00A374A3&quot;/&gt;&lt;wsp:rsid wsp:val=&quot;00A6051A&quot;/&gt;&lt;wsp:rsid wsp:val=&quot;00A70931&quot;/&gt;&lt;wsp:rsid wsp:val=&quot;00A72D39&quot;/&gt;&lt;wsp:rsid wsp:val=&quot;00A852EA&quot;/&gt;&lt;wsp:rsid wsp:val=&quot;00A86212&quot;/&gt;&lt;wsp:rsid wsp:val=&quot;00AB53E0&quot;/&gt;&lt;wsp:rsid wsp:val=&quot;00AB64A1&quot;/&gt;&lt;wsp:rsid wsp:val=&quot;00AD183B&quot;/&gt;&lt;wsp:rsid wsp:val=&quot;00AD5FC3&quot;/&gt;&lt;wsp:rsid wsp:val=&quot;00AF73B5&quot;/&gt;&lt;wsp:rsid wsp:val=&quot;00AF7CC5&quot;/&gt;&lt;wsp:rsid wsp:val=&quot;00B01105&quot;/&gt;&lt;wsp:rsid wsp:val=&quot;00B12C09&quot;/&gt;&lt;wsp:rsid wsp:val=&quot;00B13890&quot;/&gt;&lt;wsp:rsid wsp:val=&quot;00B177F6&quot;/&gt;&lt;wsp:rsid wsp:val=&quot;00B17CC8&quot;/&gt;&lt;wsp:rsid wsp:val=&quot;00B256DE&quot;/&gt;&lt;wsp:rsid wsp:val=&quot;00B259AD&quot;/&gt;&lt;wsp:rsid wsp:val=&quot;00B2728D&quot;/&gt;&lt;wsp:rsid wsp:val=&quot;00B33763&quot;/&gt;&lt;wsp:rsid wsp:val=&quot;00B34C64&quot;/&gt;&lt;wsp:rsid wsp:val=&quot;00B36D39&quot;/&gt;&lt;wsp:rsid wsp:val=&quot;00B644DB&quot;/&gt;&lt;wsp:rsid wsp:val=&quot;00B66DB7&quot;/&gt;&lt;wsp:rsid wsp:val=&quot;00B7251E&quot;/&gt;&lt;wsp:rsid wsp:val=&quot;00B72C89&quot;/&gt;&lt;wsp:rsid wsp:val=&quot;00B77856&quot;/&gt;&lt;wsp:rsid wsp:val=&quot;00B809D9&quot;/&gt;&lt;wsp:rsid wsp:val=&quot;00B82722&quot;/&gt;&lt;wsp:rsid wsp:val=&quot;00B84437&quot;/&gt;&lt;wsp:rsid wsp:val=&quot;00B92945&quot;/&gt;&lt;wsp:rsid wsp:val=&quot;00BA41A4&quot;/&gt;&lt;wsp:rsid wsp:val=&quot;00BA4438&quot;/&gt;&lt;wsp:rsid wsp:val=&quot;00BB52FA&quot;/&gt;&lt;wsp:rsid wsp:val=&quot;00BB61D6&quot;/&gt;&lt;wsp:rsid wsp:val=&quot;00BD4511&quot;/&gt;&lt;wsp:rsid wsp:val=&quot;00BD4605&quot;/&gt;&lt;wsp:rsid wsp:val=&quot;00BD6EDF&quot;/&gt;&lt;wsp:rsid wsp:val=&quot;00BE3F04&quot;/&gt;&lt;wsp:rsid wsp:val=&quot;00C033BE&quot;/&gt;&lt;wsp:rsid wsp:val=&quot;00C16373&quot;/&gt;&lt;wsp:rsid wsp:val=&quot;00C24B1E&quot;/&gt;&lt;wsp:rsid wsp:val=&quot;00C327DA&quot;/&gt;&lt;wsp:rsid wsp:val=&quot;00C3416D&quot;/&gt;&lt;wsp:rsid wsp:val=&quot;00C35656&quot;/&gt;&lt;wsp:rsid wsp:val=&quot;00C4421C&quot;/&gt;&lt;wsp:rsid wsp:val=&quot;00C517F9&quot;/&gt;&lt;wsp:rsid wsp:val=&quot;00C635F4&quot;/&gt;&lt;wsp:rsid wsp:val=&quot;00C64F99&quot;/&gt;&lt;wsp:rsid wsp:val=&quot;00C6589B&quot;/&gt;&lt;wsp:rsid wsp:val=&quot;00C673AA&quot;/&gt;&lt;wsp:rsid wsp:val=&quot;00C81125&quot;/&gt;&lt;wsp:rsid wsp:val=&quot;00C97E9C&quot;/&gt;&lt;wsp:rsid wsp:val=&quot;00CA6573&quot;/&gt;&lt;wsp:rsid wsp:val=&quot;00CA7F26&quot;/&gt;&lt;wsp:rsid wsp:val=&quot;00CC1EDF&quot;/&gt;&lt;wsp:rsid wsp:val=&quot;00CC51AC&quot;/&gt;&lt;wsp:rsid wsp:val=&quot;00CD23F2&quot;/&gt;&lt;wsp:rsid wsp:val=&quot;00D06C2F&quot;/&gt;&lt;wsp:rsid wsp:val=&quot;00D07A34&quot;/&gt;&lt;wsp:rsid wsp:val=&quot;00D07C16&quot;/&gt;&lt;wsp:rsid wsp:val=&quot;00D26E52&quot;/&gt;&lt;wsp:rsid wsp:val=&quot;00D30287&quot;/&gt;&lt;wsp:rsid wsp:val=&quot;00D40DC8&quot;/&gt;&lt;wsp:rsid wsp:val=&quot;00D43FEF&quot;/&gt;&lt;wsp:rsid wsp:val=&quot;00D45084&quot;/&gt;&lt;wsp:rsid wsp:val=&quot;00D46129&quot;/&gt;&lt;wsp:rsid wsp:val=&quot;00D462CB&quot;/&gt;&lt;wsp:rsid wsp:val=&quot;00D53626&quot;/&gt;&lt;wsp:rsid wsp:val=&quot;00D554AA&quot;/&gt;&lt;wsp:rsid wsp:val=&quot;00D57B0D&quot;/&gt;&lt;wsp:rsid wsp:val=&quot;00D701D5&quot;/&gt;&lt;wsp:rsid wsp:val=&quot;00D70314&quot;/&gt;&lt;wsp:rsid wsp:val=&quot;00D70A84&quot;/&gt;&lt;wsp:rsid wsp:val=&quot;00D901C9&quot;/&gt;&lt;wsp:rsid wsp:val=&quot;00DA3EF7&quot;/&gt;&lt;wsp:rsid wsp:val=&quot;00DB430E&quot;/&gt;&lt;wsp:rsid wsp:val=&quot;00DC140C&quot;/&gt;&lt;wsp:rsid wsp:val=&quot;00DE425B&quot;/&gt;&lt;wsp:rsid wsp:val=&quot;00E12A94&quot;/&gt;&lt;wsp:rsid wsp:val=&quot;00E16800&quot;/&gt;&lt;wsp:rsid wsp:val=&quot;00E20D39&quot;/&gt;&lt;wsp:rsid wsp:val=&quot;00E22560&quot;/&gt;&lt;wsp:rsid wsp:val=&quot;00E2547B&quot;/&gt;&lt;wsp:rsid wsp:val=&quot;00E32125&quot;/&gt;&lt;wsp:rsid wsp:val=&quot;00E369BC&quot;/&gt;&lt;wsp:rsid wsp:val=&quot;00E3758E&quot;/&gt;&lt;wsp:rsid wsp:val=&quot;00E41619&quot;/&gt;&lt;wsp:rsid wsp:val=&quot;00E608D0&quot;/&gt;&lt;wsp:rsid wsp:val=&quot;00E61591&quot;/&gt;&lt;wsp:rsid wsp:val=&quot;00E85892&quot;/&gt;&lt;wsp:rsid wsp:val=&quot;00E87D5D&quot;/&gt;&lt;wsp:rsid wsp:val=&quot;00E87DAB&quot;/&gt;&lt;wsp:rsid wsp:val=&quot;00EB0C4C&quot;/&gt;&lt;wsp:rsid wsp:val=&quot;00EB224F&quot;/&gt;&lt;wsp:rsid wsp:val=&quot;00ED5C4F&quot;/&gt;&lt;wsp:rsid wsp:val=&quot;00EF0572&quot;/&gt;&lt;wsp:rsid wsp:val=&quot;00F00106&quot;/&gt;&lt;wsp:rsid wsp:val=&quot;00F02ADA&quot;/&gt;&lt;wsp:rsid wsp:val=&quot;00F11AE5&quot;/&gt;&lt;wsp:rsid wsp:val=&quot;00F165A9&quot;/&gt;&lt;wsp:rsid wsp:val=&quot;00F22628&quot;/&gt;&lt;wsp:rsid wsp:val=&quot;00F24BBC&quot;/&gt;&lt;wsp:rsid wsp:val=&quot;00F32ECA&quot;/&gt;&lt;wsp:rsid wsp:val=&quot;00F41375&quot;/&gt;&lt;wsp:rsid wsp:val=&quot;00F5169F&quot;/&gt;&lt;wsp:rsid wsp:val=&quot;00F6553F&quot;/&gt;&lt;wsp:rsid wsp:val=&quot;00F778BE&quot;/&gt;&lt;wsp:rsid wsp:val=&quot;00F95F47&quot;/&gt;&lt;wsp:rsid wsp:val=&quot;00FA3939&quot;/&gt;&lt;wsp:rsid wsp:val=&quot;00FA4A85&quot;/&gt;&lt;wsp:rsid wsp:val=&quot;00FD3778&quot;/&gt;&lt;wsp:rsid wsp:val=&quot;00FD385D&quot;/&gt;&lt;wsp:rsid wsp:val=&quot;00FE1336&quot;/&gt;&lt;wsp:rsid wsp:val=&quot;00FE50BA&quot;/&gt;&lt;wsp:rsid wsp:val=&quot;00FF0B37&quot;/&gt;&lt;/wsp:rsids&gt;&lt;/w:docPr&gt;&lt;w:body&gt;&lt;wx:sect&gt;&lt;w:p wsp:rsidR=&quot;00000000&quot; wsp:rsidRDefault=&quot;00B66DB7&quot; wsp:rsidP=&quot;00B66DB7&quot;&gt;&lt;m:oMathPara&gt;&lt;m:oMath&gt;&lt;m:sSub&gt;&lt;m:sSubPr&gt;&lt;m:ctrlPr&gt;&lt;aml:annotation aml:id=&quot;0&quot; w:type=&quot;Word.Insertion&quot; aml:author=&quot;Alban Lika&quot; aml:createdate=&quot;2021-05-25T09:00: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Alban Lika&quot; aml:createdate=&quot;2021-05-25T09:00: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Alban Lika&quot; aml:createdate=&quot;2021-05-25T09:00:00Z&quot;&gt;&lt;aml:content&gt;&lt;w:rPr&gt;&lt;w:rFonts w:ascii=&quot;Cambria Math&quot; w:h-ansi=&quot;Cambria Math&quot;/&gt;&lt;wx:font wx:val=&quot;Cambria Math&quot;/&gt;&lt;w:i/&gt;&lt;/w:rPr&gt;&lt;m:t&gt;i&lt;/m:t&gt;&lt;/aml:content&gt;&lt;/aml:annotation&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3" o:title="" chromakey="white"/>
          </v:shape>
        </w:pict>
      </w:r>
      <w:r w:rsidRPr="009F30A4">
        <w:instrText xml:space="preserve"> </w:instrText>
      </w:r>
      <w:r w:rsidRPr="009F30A4">
        <w:fldChar w:fldCharType="end"/>
      </w:r>
      <w:r w:rsidR="00AC4184">
        <w:t xml:space="preserve">( </w:t>
      </w:r>
      <w:r w:rsidR="0048745B">
        <w:t xml:space="preserve">equal to </w:t>
      </w:r>
      <w:proofErr w:type="gramStart"/>
      <w:r w:rsidR="0048745B">
        <w:t xml:space="preserve">the </w:t>
      </w:r>
      <w:r w:rsidRPr="009F30A4">
        <w:t>their</w:t>
      </w:r>
      <w:proofErr w:type="gramEnd"/>
      <w:r w:rsidRPr="009F30A4">
        <w:t xml:space="preserve"> opportunity cost</w:t>
      </w:r>
      <w:r w:rsidR="00AC4184">
        <w:t xml:space="preserve">). </w:t>
      </w:r>
      <w:r w:rsidRPr="009F30A4">
        <w:t xml:space="preserve">The environmental benefits achieved from the cultivation of legumes </w:t>
      </w:r>
      <w:r w:rsidR="00AC4184">
        <w:t>are numerous</w:t>
      </w:r>
      <w:r w:rsidRPr="009F30A4">
        <w:t>, but for this modelling purpose, we restrict</w:t>
      </w:r>
      <w:r w:rsidR="00AC4184">
        <w:t>ed</w:t>
      </w:r>
      <w:r w:rsidRPr="009F30A4">
        <w:t xml:space="preserve"> our analysis only to two types: </w:t>
      </w:r>
      <w:r w:rsidRPr="00AC4184">
        <w:rPr>
          <w:i/>
          <w:iCs/>
        </w:rPr>
        <w:t>a)</w:t>
      </w:r>
      <w:r w:rsidRPr="009F30A4">
        <w:t xml:space="preserve"> the environmental benefit due to the reduction of nitrogen fertilizer N; </w:t>
      </w:r>
      <w:r w:rsidR="00AC4184" w:rsidRPr="009F30A4">
        <w:t>and</w:t>
      </w:r>
      <w:r w:rsidRPr="009F30A4">
        <w:t xml:space="preserve"> </w:t>
      </w:r>
      <w:r w:rsidRPr="00AC4184">
        <w:rPr>
          <w:i/>
          <w:iCs/>
        </w:rPr>
        <w:t>b)</w:t>
      </w:r>
      <w:r w:rsidRPr="009F30A4">
        <w:t xml:space="preserve"> a</w:t>
      </w:r>
      <w:r w:rsidR="00AC4184">
        <w:t xml:space="preserve"> biodiversity</w:t>
      </w:r>
      <w:r w:rsidRPr="009F30A4">
        <w:t xml:space="preserve"> benefit based on the degree of crop diversification. </w:t>
      </w:r>
    </w:p>
    <w:p w14:paraId="258EAE66" w14:textId="5BB075F1" w:rsidR="00047C92" w:rsidRPr="004D7FDA" w:rsidRDefault="00812594" w:rsidP="00DA4CFF">
      <w:pPr>
        <w:jc w:val="both"/>
      </w:pPr>
      <w:r w:rsidRPr="009F30A4">
        <w:t xml:space="preserve">The achieved level of these environmental benefits </w:t>
      </w:r>
      <w:r w:rsidR="00AC4184" w:rsidRPr="009F30A4">
        <w:t>entitles</w:t>
      </w:r>
      <w:r w:rsidRPr="009F30A4">
        <w:t xml:space="preserve"> some public costs, represented by the public money allocated to farmers for the promotion of legumes in their cropping system. The public costs </w:t>
      </w:r>
      <w:r w:rsidR="00AC4184" w:rsidRPr="009F30A4">
        <w:t>are</w:t>
      </w:r>
      <w:r w:rsidRPr="009F30A4">
        <w:t xml:space="preserve"> associated with the payment </w:t>
      </w:r>
      <m:oMath>
        <m:sSub>
          <m:sSubPr>
            <m:ctrlPr>
              <w:rPr>
                <w:rFonts w:ascii="Cambria Math" w:hAnsi="Cambria Math"/>
              </w:rPr>
            </m:ctrlPr>
          </m:sSubPr>
          <m:e>
            <m:r>
              <w:rPr>
                <w:rFonts w:ascii="Cambria Math" w:hAnsi="Cambria Math"/>
              </w:rPr>
              <m:t>P</m:t>
            </m:r>
          </m:e>
          <m:sub>
            <m:r>
              <w:rPr>
                <w:rFonts w:ascii="Cambria Math" w:hAnsi="Cambria Math"/>
              </w:rPr>
              <m:t>i</m:t>
            </m:r>
          </m:sub>
        </m:sSub>
      </m:oMath>
      <w:r w:rsidRPr="009F30A4">
        <w:t xml:space="preserve"> </w:t>
      </w:r>
      <w:r w:rsidRPr="009F30A4">
        <w:fldChar w:fldCharType="begin"/>
      </w:r>
      <w:r w:rsidRPr="009F30A4">
        <w:instrText xml:space="preserve"> QUOTE </w:instrText>
      </w:r>
      <w:r w:rsidR="00C21674">
        <w:rPr>
          <w:noProof/>
        </w:rPr>
        <w:pict w14:anchorId="0D1F2B08">
          <v:shape id="_x0000_i1027" type="#_x0000_t75" alt="" style="width:9.6pt;height:14.1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hyphenationZone w:val=&quot;283&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6800&quot;/&gt;&lt;wsp:rsid wsp:val=&quot;000019EA&quot;/&gt;&lt;wsp:rsid wsp:val=&quot;000114A8&quot;/&gt;&lt;wsp:rsid wsp:val=&quot;000203D9&quot;/&gt;&lt;wsp:rsid wsp:val=&quot;00025B6B&quot;/&gt;&lt;wsp:rsid wsp:val=&quot;00033615&quot;/&gt;&lt;wsp:rsid wsp:val=&quot;0003434F&quot;/&gt;&lt;wsp:rsid wsp:val=&quot;00052859&quot;/&gt;&lt;wsp:rsid wsp:val=&quot;00062AA4&quot;/&gt;&lt;wsp:rsid wsp:val=&quot;00064DC6&quot;/&gt;&lt;wsp:rsid wsp:val=&quot;00067260&quot;/&gt;&lt;wsp:rsid wsp:val=&quot;000722B1&quot;/&gt;&lt;wsp:rsid wsp:val=&quot;0007435E&quot;/&gt;&lt;wsp:rsid wsp:val=&quot;000852E8&quot;/&gt;&lt;wsp:rsid wsp:val=&quot;00090082&quot;/&gt;&lt;wsp:rsid wsp:val=&quot;000912DD&quot;/&gt;&lt;wsp:rsid wsp:val=&quot;00095064&quot;/&gt;&lt;wsp:rsid wsp:val=&quot;000A152E&quot;/&gt;&lt;wsp:rsid wsp:val=&quot;000A18BD&quot;/&gt;&lt;wsp:rsid wsp:val=&quot;000B55EC&quot;/&gt;&lt;wsp:rsid wsp:val=&quot;000B5D42&quot;/&gt;&lt;wsp:rsid wsp:val=&quot;000C56B3&quot;/&gt;&lt;wsp:rsid wsp:val=&quot;000C7AB3&quot;/&gt;&lt;wsp:rsid wsp:val=&quot;000D09F4&quot;/&gt;&lt;wsp:rsid wsp:val=&quot;000E4AAE&quot;/&gt;&lt;wsp:rsid wsp:val=&quot;001034B0&quot;/&gt;&lt;wsp:rsid wsp:val=&quot;00111AC3&quot;/&gt;&lt;wsp:rsid wsp:val=&quot;001257B5&quot;/&gt;&lt;wsp:rsid wsp:val=&quot;00125B5A&quot;/&gt;&lt;wsp:rsid wsp:val=&quot;001269EC&quot;/&gt;&lt;wsp:rsid wsp:val=&quot;0012772A&quot;/&gt;&lt;wsp:rsid wsp:val=&quot;00140E30&quot;/&gt;&lt;wsp:rsid wsp:val=&quot;0014113E&quot;/&gt;&lt;wsp:rsid wsp:val=&quot;001527A1&quot;/&gt;&lt;wsp:rsid wsp:val=&quot;00162094&quot;/&gt;&lt;wsp:rsid wsp:val=&quot;00177923&quot;/&gt;&lt;wsp:rsid wsp:val=&quot;00182DFB&quot;/&gt;&lt;wsp:rsid wsp:val=&quot;00195E94&quot;/&gt;&lt;wsp:rsid wsp:val=&quot;00196E61&quot;/&gt;&lt;wsp:rsid wsp:val=&quot;001A0379&quot;/&gt;&lt;wsp:rsid wsp:val=&quot;001B4BB4&quot;/&gt;&lt;wsp:rsid wsp:val=&quot;001C7D65&quot;/&gt;&lt;wsp:rsid wsp:val=&quot;001E6BAC&quot;/&gt;&lt;wsp:rsid wsp:val=&quot;001F0C6E&quot;/&gt;&lt;wsp:rsid wsp:val=&quot;001F240E&quot;/&gt;&lt;wsp:rsid wsp:val=&quot;001F6056&quot;/&gt;&lt;wsp:rsid wsp:val=&quot;002042EC&quot;/&gt;&lt;wsp:rsid wsp:val=&quot;00206C66&quot;/&gt;&lt;wsp:rsid wsp:val=&quot;00210196&quot;/&gt;&lt;wsp:rsid wsp:val=&quot;00216318&quot;/&gt;&lt;wsp:rsid wsp:val=&quot;00227C69&quot;/&gt;&lt;wsp:rsid wsp:val=&quot;00237FF1&quot;/&gt;&lt;wsp:rsid wsp:val=&quot;00242475&quot;/&gt;&lt;wsp:rsid wsp:val=&quot;0024297C&quot;/&gt;&lt;wsp:rsid wsp:val=&quot;002453B3&quot;/&gt;&lt;wsp:rsid wsp:val=&quot;0024589A&quot;/&gt;&lt;wsp:rsid wsp:val=&quot;00247D37&quot;/&gt;&lt;wsp:rsid wsp:val=&quot;00250528&quot;/&gt;&lt;wsp:rsid wsp:val=&quot;00255A8C&quot;/&gt;&lt;wsp:rsid wsp:val=&quot;00262A70&quot;/&gt;&lt;wsp:rsid wsp:val=&quot;00280943&quot;/&gt;&lt;wsp:rsid wsp:val=&quot;0029545E&quot;/&gt;&lt;wsp:rsid wsp:val=&quot;002B76F7&quot;/&gt;&lt;wsp:rsid wsp:val=&quot;00344C65&quot;/&gt;&lt;wsp:rsid wsp:val=&quot;00347154&quot;/&gt;&lt;wsp:rsid wsp:val=&quot;00351499&quot;/&gt;&lt;wsp:rsid wsp:val=&quot;00356582&quot;/&gt;&lt;wsp:rsid wsp:val=&quot;00361336&quot;/&gt;&lt;wsp:rsid wsp:val=&quot;003638AF&quot;/&gt;&lt;wsp:rsid wsp:val=&quot;00366426&quot;/&gt;&lt;wsp:rsid wsp:val=&quot;0037146A&quot;/&gt;&lt;wsp:rsid wsp:val=&quot;003733DF&quot;/&gt;&lt;wsp:rsid wsp:val=&quot;0038300A&quot;/&gt;&lt;wsp:rsid wsp:val=&quot;00390838&quot;/&gt;&lt;wsp:rsid wsp:val=&quot;003927FB&quot;/&gt;&lt;wsp:rsid wsp:val=&quot;003A3F59&quot;/&gt;&lt;wsp:rsid wsp:val=&quot;003A423F&quot;/&gt;&lt;wsp:rsid wsp:val=&quot;003A6FF0&quot;/&gt;&lt;wsp:rsid wsp:val=&quot;003C3134&quot;/&gt;&lt;wsp:rsid wsp:val=&quot;003D1EE5&quot;/&gt;&lt;wsp:rsid wsp:val=&quot;003D3613&quot;/&gt;&lt;wsp:rsid wsp:val=&quot;003D5376&quot;/&gt;&lt;wsp:rsid wsp:val=&quot;003D6865&quot;/&gt;&lt;wsp:rsid wsp:val=&quot;003E0684&quot;/&gt;&lt;wsp:rsid wsp:val=&quot;003E4187&quot;/&gt;&lt;wsp:rsid wsp:val=&quot;003E51BB&quot;/&gt;&lt;wsp:rsid wsp:val=&quot;003F107B&quot;/&gt;&lt;wsp:rsid wsp:val=&quot;003F6ABC&quot;/&gt;&lt;wsp:rsid wsp:val=&quot;004053B3&quot;/&gt;&lt;wsp:rsid wsp:val=&quot;00406BA2&quot;/&gt;&lt;wsp:rsid wsp:val=&quot;00420B5D&quot;/&gt;&lt;wsp:rsid wsp:val=&quot;00422AAA&quot;/&gt;&lt;wsp:rsid wsp:val=&quot;00425029&quot;/&gt;&lt;wsp:rsid wsp:val=&quot;004251B6&quot;/&gt;&lt;wsp:rsid wsp:val=&quot;00434870&quot;/&gt;&lt;wsp:rsid wsp:val=&quot;00440CD7&quot;/&gt;&lt;wsp:rsid wsp:val=&quot;00446666&quot;/&gt;&lt;wsp:rsid wsp:val=&quot;00457E5A&quot;/&gt;&lt;wsp:rsid wsp:val=&quot;004723AB&quot;/&gt;&lt;wsp:rsid wsp:val=&quot;004859FE&quot;/&gt;&lt;wsp:rsid wsp:val=&quot;004A1000&quot;/&gt;&lt;wsp:rsid wsp:val=&quot;004A563D&quot;/&gt;&lt;wsp:rsid wsp:val=&quot;004B2524&quot;/&gt;&lt;wsp:rsid wsp:val=&quot;005167A0&quot;/&gt;&lt;wsp:rsid wsp:val=&quot;005322E2&quot;/&gt;&lt;wsp:rsid wsp:val=&quot;0053704D&quot;/&gt;&lt;wsp:rsid wsp:val=&quot;00537616&quot;/&gt;&lt;wsp:rsid wsp:val=&quot;005463F2&quot;/&gt;&lt;wsp:rsid wsp:val=&quot;00546A47&quot;/&gt;&lt;wsp:rsid wsp:val=&quot;00583371&quot;/&gt;&lt;wsp:rsid wsp:val=&quot;00590037&quot;/&gt;&lt;wsp:rsid wsp:val=&quot;005919BD&quot;/&gt;&lt;wsp:rsid wsp:val=&quot;00591A9D&quot;/&gt;&lt;wsp:rsid wsp:val=&quot;00594E05&quot;/&gt;&lt;wsp:rsid wsp:val=&quot;005C3708&quot;/&gt;&lt;wsp:rsid wsp:val=&quot;005E220B&quot;/&gt;&lt;wsp:rsid wsp:val=&quot;005E2BED&quot;/&gt;&lt;wsp:rsid wsp:val=&quot;00602219&quot;/&gt;&lt;wsp:rsid wsp:val=&quot;0061130A&quot;/&gt;&lt;wsp:rsid wsp:val=&quot;00612116&quot;/&gt;&lt;wsp:rsid wsp:val=&quot;00644FF0&quot;/&gt;&lt;wsp:rsid wsp:val=&quot;00656116&quot;/&gt;&lt;wsp:rsid wsp:val=&quot;00664648&quot;/&gt;&lt;wsp:rsid wsp:val=&quot;00667673&quot;/&gt;&lt;wsp:rsid wsp:val=&quot;00667BF5&quot;/&gt;&lt;wsp:rsid wsp:val=&quot;00693C5A&quot;/&gt;&lt;wsp:rsid wsp:val=&quot;0069572C&quot;/&gt;&lt;wsp:rsid wsp:val=&quot;006A4DA8&quot;/&gt;&lt;wsp:rsid wsp:val=&quot;006A5E5F&quot;/&gt;&lt;wsp:rsid wsp:val=&quot;006B642A&quot;/&gt;&lt;wsp:rsid wsp:val=&quot;006B7079&quot;/&gt;&lt;wsp:rsid wsp:val=&quot;006D3130&quot;/&gt;&lt;wsp:rsid wsp:val=&quot;006D4057&quot;/&gt;&lt;wsp:rsid wsp:val=&quot;006E0466&quot;/&gt;&lt;wsp:rsid wsp:val=&quot;006E4124&quot;/&gt;&lt;wsp:rsid wsp:val=&quot;006E4FCF&quot;/&gt;&lt;wsp:rsid wsp:val=&quot;006E6AB2&quot;/&gt;&lt;wsp:rsid wsp:val=&quot;007300A9&quot;/&gt;&lt;wsp:rsid wsp:val=&quot;00735CD6&quot;/&gt;&lt;wsp:rsid wsp:val=&quot;00747C27&quot;/&gt;&lt;wsp:rsid wsp:val=&quot;0078701C&quot;/&gt;&lt;wsp:rsid wsp:val=&quot;0079433F&quot;/&gt;&lt;wsp:rsid wsp:val=&quot;007A2E3F&quot;/&gt;&lt;wsp:rsid wsp:val=&quot;007A3B77&quot;/&gt;&lt;wsp:rsid wsp:val=&quot;007B3D86&quot;/&gt;&lt;wsp:rsid wsp:val=&quot;007B49C8&quot;/&gt;&lt;wsp:rsid wsp:val=&quot;007B71F1&quot;/&gt;&lt;wsp:rsid wsp:val=&quot;007D1136&quot;/&gt;&lt;wsp:rsid wsp:val=&quot;007D257F&quot;/&gt;&lt;wsp:rsid wsp:val=&quot;007D5763&quot;/&gt;&lt;wsp:rsid wsp:val=&quot;007E6039&quot;/&gt;&lt;wsp:rsid wsp:val=&quot;00803E39&quot;/&gt;&lt;wsp:rsid wsp:val=&quot;00835797&quot;/&gt;&lt;wsp:rsid wsp:val=&quot;00841787&quot;/&gt;&lt;wsp:rsid wsp:val=&quot;00845977&quot;/&gt;&lt;wsp:rsid wsp:val=&quot;008557D1&quot;/&gt;&lt;wsp:rsid wsp:val=&quot;00856D99&quot;/&gt;&lt;wsp:rsid wsp:val=&quot;0086343A&quot;/&gt;&lt;wsp:rsid wsp:val=&quot;00864AC3&quot;/&gt;&lt;wsp:rsid wsp:val=&quot;00866BE1&quot;/&gt;&lt;wsp:rsid wsp:val=&quot;00872477&quot;/&gt;&lt;wsp:rsid wsp:val=&quot;0087730E&quot;/&gt;&lt;wsp:rsid wsp:val=&quot;008929D1&quot;/&gt;&lt;wsp:rsid wsp:val=&quot;008A3E50&quot;/&gt;&lt;wsp:rsid wsp:val=&quot;008A4D3C&quot;/&gt;&lt;wsp:rsid wsp:val=&quot;008C48D7&quot;/&gt;&lt;wsp:rsid wsp:val=&quot;008D517F&quot;/&gt;&lt;wsp:rsid wsp:val=&quot;008E72AA&quot;/&gt;&lt;wsp:rsid wsp:val=&quot;008F32C7&quot;/&gt;&lt;wsp:rsid wsp:val=&quot;00901371&quot;/&gt;&lt;wsp:rsid wsp:val=&quot;00906FF9&quot;/&gt;&lt;wsp:rsid wsp:val=&quot;00907F49&quot;/&gt;&lt;wsp:rsid wsp:val=&quot;00920547&quot;/&gt;&lt;wsp:rsid wsp:val=&quot;00921A6D&quot;/&gt;&lt;wsp:rsid wsp:val=&quot;009236F4&quot;/&gt;&lt;wsp:rsid wsp:val=&quot;0094170E&quot;/&gt;&lt;wsp:rsid wsp:val=&quot;00941D60&quot;/&gt;&lt;wsp:rsid wsp:val=&quot;009440D4&quot;/&gt;&lt;wsp:rsid wsp:val=&quot;00961774&quot;/&gt;&lt;wsp:rsid wsp:val=&quot;009D0D07&quot;/&gt;&lt;wsp:rsid wsp:val=&quot;009D22C9&quot;/&gt;&lt;wsp:rsid wsp:val=&quot;00A06580&quot;/&gt;&lt;wsp:rsid wsp:val=&quot;00A2032C&quot;/&gt;&lt;wsp:rsid wsp:val=&quot;00A231B4&quot;/&gt;&lt;wsp:rsid wsp:val=&quot;00A274E7&quot;/&gt;&lt;wsp:rsid wsp:val=&quot;00A30113&quot;/&gt;&lt;wsp:rsid wsp:val=&quot;00A30EE0&quot;/&gt;&lt;wsp:rsid wsp:val=&quot;00A374A3&quot;/&gt;&lt;wsp:rsid wsp:val=&quot;00A6051A&quot;/&gt;&lt;wsp:rsid wsp:val=&quot;00A70931&quot;/&gt;&lt;wsp:rsid wsp:val=&quot;00A72D39&quot;/&gt;&lt;wsp:rsid wsp:val=&quot;00A852EA&quot;/&gt;&lt;wsp:rsid wsp:val=&quot;00A86212&quot;/&gt;&lt;wsp:rsid wsp:val=&quot;00AB53E0&quot;/&gt;&lt;wsp:rsid wsp:val=&quot;00AB64A1&quot;/&gt;&lt;wsp:rsid wsp:val=&quot;00AD183B&quot;/&gt;&lt;wsp:rsid wsp:val=&quot;00AD5FC3&quot;/&gt;&lt;wsp:rsid wsp:val=&quot;00AF73B5&quot;/&gt;&lt;wsp:rsid wsp:val=&quot;00AF7CC5&quot;/&gt;&lt;wsp:rsid wsp:val=&quot;00B01105&quot;/&gt;&lt;wsp:rsid wsp:val=&quot;00B12C09&quot;/&gt;&lt;wsp:rsid wsp:val=&quot;00B13890&quot;/&gt;&lt;wsp:rsid wsp:val=&quot;00B177F6&quot;/&gt;&lt;wsp:rsid wsp:val=&quot;00B17CC8&quot;/&gt;&lt;wsp:rsid wsp:val=&quot;00B256DE&quot;/&gt;&lt;wsp:rsid wsp:val=&quot;00B259AD&quot;/&gt;&lt;wsp:rsid wsp:val=&quot;00B2728D&quot;/&gt;&lt;wsp:rsid wsp:val=&quot;00B33763&quot;/&gt;&lt;wsp:rsid wsp:val=&quot;00B34C64&quot;/&gt;&lt;wsp:rsid wsp:val=&quot;00B36D39&quot;/&gt;&lt;wsp:rsid wsp:val=&quot;00B644DB&quot;/&gt;&lt;wsp:rsid wsp:val=&quot;00B7251E&quot;/&gt;&lt;wsp:rsid wsp:val=&quot;00B72C89&quot;/&gt;&lt;wsp:rsid wsp:val=&quot;00B77856&quot;/&gt;&lt;wsp:rsid wsp:val=&quot;00B809D9&quot;/&gt;&lt;wsp:rsid wsp:val=&quot;00B82722&quot;/&gt;&lt;wsp:rsid wsp:val=&quot;00B84437&quot;/&gt;&lt;wsp:rsid wsp:val=&quot;00B92945&quot;/&gt;&lt;wsp:rsid wsp:val=&quot;00BA41A4&quot;/&gt;&lt;wsp:rsid wsp:val=&quot;00BA4438&quot;/&gt;&lt;wsp:rsid wsp:val=&quot;00BB52FA&quot;/&gt;&lt;wsp:rsid wsp:val=&quot;00BB61D6&quot;/&gt;&lt;wsp:rsid wsp:val=&quot;00BD4511&quot;/&gt;&lt;wsp:rsid wsp:val=&quot;00BD4605&quot;/&gt;&lt;wsp:rsid wsp:val=&quot;00BD6EDF&quot;/&gt;&lt;wsp:rsid wsp:val=&quot;00BE3F04&quot;/&gt;&lt;wsp:rsid wsp:val=&quot;00C033BE&quot;/&gt;&lt;wsp:rsid wsp:val=&quot;00C16373&quot;/&gt;&lt;wsp:rsid wsp:val=&quot;00C24B1E&quot;/&gt;&lt;wsp:rsid wsp:val=&quot;00C327DA&quot;/&gt;&lt;wsp:rsid wsp:val=&quot;00C3416D&quot;/&gt;&lt;wsp:rsid wsp:val=&quot;00C35656&quot;/&gt;&lt;wsp:rsid wsp:val=&quot;00C4421C&quot;/&gt;&lt;wsp:rsid wsp:val=&quot;00C517F9&quot;/&gt;&lt;wsp:rsid wsp:val=&quot;00C635F4&quot;/&gt;&lt;wsp:rsid wsp:val=&quot;00C64B77&quot;/&gt;&lt;wsp:rsid wsp:val=&quot;00C64F99&quot;/&gt;&lt;wsp:rsid wsp:val=&quot;00C6589B&quot;/&gt;&lt;wsp:rsid wsp:val=&quot;00C673AA&quot;/&gt;&lt;wsp:rsid wsp:val=&quot;00C81125&quot;/&gt;&lt;wsp:rsid wsp:val=&quot;00C97E9C&quot;/&gt;&lt;wsp:rsid wsp:val=&quot;00CA6573&quot;/&gt;&lt;wsp:rsid wsp:val=&quot;00CA7F26&quot;/&gt;&lt;wsp:rsid wsp:val=&quot;00CC1EDF&quot;/&gt;&lt;wsp:rsid wsp:val=&quot;00CC51AC&quot;/&gt;&lt;wsp:rsid wsp:val=&quot;00CD23F2&quot;/&gt;&lt;wsp:rsid wsp:val=&quot;00D06C2F&quot;/&gt;&lt;wsp:rsid wsp:val=&quot;00D07A34&quot;/&gt;&lt;wsp:rsid wsp:val=&quot;00D07C16&quot;/&gt;&lt;wsp:rsid wsp:val=&quot;00D26E52&quot;/&gt;&lt;wsp:rsid wsp:val=&quot;00D30287&quot;/&gt;&lt;wsp:rsid wsp:val=&quot;00D40DC8&quot;/&gt;&lt;wsp:rsid wsp:val=&quot;00D43FEF&quot;/&gt;&lt;wsp:rsid wsp:val=&quot;00D45084&quot;/&gt;&lt;wsp:rsid wsp:val=&quot;00D46129&quot;/&gt;&lt;wsp:rsid wsp:val=&quot;00D462CB&quot;/&gt;&lt;wsp:rsid wsp:val=&quot;00D53626&quot;/&gt;&lt;wsp:rsid wsp:val=&quot;00D554AA&quot;/&gt;&lt;wsp:rsid wsp:val=&quot;00D57B0D&quot;/&gt;&lt;wsp:rsid wsp:val=&quot;00D701D5&quot;/&gt;&lt;wsp:rsid wsp:val=&quot;00D70314&quot;/&gt;&lt;wsp:rsid wsp:val=&quot;00D70A84&quot;/&gt;&lt;wsp:rsid wsp:val=&quot;00D901C9&quot;/&gt;&lt;wsp:rsid wsp:val=&quot;00DA3EF7&quot;/&gt;&lt;wsp:rsid wsp:val=&quot;00DB430E&quot;/&gt;&lt;wsp:rsid wsp:val=&quot;00DC140C&quot;/&gt;&lt;wsp:rsid wsp:val=&quot;00DE425B&quot;/&gt;&lt;wsp:rsid wsp:val=&quot;00E12A94&quot;/&gt;&lt;wsp:rsid wsp:val=&quot;00E16800&quot;/&gt;&lt;wsp:rsid wsp:val=&quot;00E20D39&quot;/&gt;&lt;wsp:rsid wsp:val=&quot;00E22560&quot;/&gt;&lt;wsp:rsid wsp:val=&quot;00E2547B&quot;/&gt;&lt;wsp:rsid wsp:val=&quot;00E32125&quot;/&gt;&lt;wsp:rsid wsp:val=&quot;00E369BC&quot;/&gt;&lt;wsp:rsid wsp:val=&quot;00E3758E&quot;/&gt;&lt;wsp:rsid wsp:val=&quot;00E41619&quot;/&gt;&lt;wsp:rsid wsp:val=&quot;00E608D0&quot;/&gt;&lt;wsp:rsid wsp:val=&quot;00E61591&quot;/&gt;&lt;wsp:rsid wsp:val=&quot;00E85892&quot;/&gt;&lt;wsp:rsid wsp:val=&quot;00E87D5D&quot;/&gt;&lt;wsp:rsid wsp:val=&quot;00E87DAB&quot;/&gt;&lt;wsp:rsid wsp:val=&quot;00EB0C4C&quot;/&gt;&lt;wsp:rsid wsp:val=&quot;00EB224F&quot;/&gt;&lt;wsp:rsid wsp:val=&quot;00ED5C4F&quot;/&gt;&lt;wsp:rsid wsp:val=&quot;00EF0572&quot;/&gt;&lt;wsp:rsid wsp:val=&quot;00F00106&quot;/&gt;&lt;wsp:rsid wsp:val=&quot;00F02ADA&quot;/&gt;&lt;wsp:rsid wsp:val=&quot;00F11AE5&quot;/&gt;&lt;wsp:rsid wsp:val=&quot;00F165A9&quot;/&gt;&lt;wsp:rsid wsp:val=&quot;00F22628&quot;/&gt;&lt;wsp:rsid wsp:val=&quot;00F24BBC&quot;/&gt;&lt;wsp:rsid wsp:val=&quot;00F32ECA&quot;/&gt;&lt;wsp:rsid wsp:val=&quot;00F41375&quot;/&gt;&lt;wsp:rsid wsp:val=&quot;00F5169F&quot;/&gt;&lt;wsp:rsid wsp:val=&quot;00F6553F&quot;/&gt;&lt;wsp:rsid wsp:val=&quot;00F778BE&quot;/&gt;&lt;wsp:rsid wsp:val=&quot;00F95F47&quot;/&gt;&lt;wsp:rsid wsp:val=&quot;00FA3939&quot;/&gt;&lt;wsp:rsid wsp:val=&quot;00FA4A85&quot;/&gt;&lt;wsp:rsid wsp:val=&quot;00FD3778&quot;/&gt;&lt;wsp:rsid wsp:val=&quot;00FD385D&quot;/&gt;&lt;wsp:rsid wsp:val=&quot;00FE1336&quot;/&gt;&lt;wsp:rsid wsp:val=&quot;00FE50BA&quot;/&gt;&lt;wsp:rsid wsp:val=&quot;00FF0B37&quot;/&gt;&lt;/wsp:rsids&gt;&lt;/w:docPr&gt;&lt;w:body&gt;&lt;wx:sect&gt;&lt;w:p wsp:rsidR=&quot;00000000&quot; wsp:rsidRDefault=&quot;00C64B77&quot; wsp:rsidP=&quot;00C64B7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3" o:title="" chromakey="white"/>
          </v:shape>
        </w:pict>
      </w:r>
      <w:r w:rsidRPr="009F30A4">
        <w:instrText xml:space="preserve"> </w:instrText>
      </w:r>
      <w:r w:rsidRPr="009F30A4">
        <w:fldChar w:fldCharType="end"/>
      </w:r>
      <w:r w:rsidRPr="009F30A4">
        <w:t xml:space="preserve"> which is a decision variable in the model and transaction costs </w:t>
      </w:r>
      <m:oMath>
        <m:r>
          <w:rPr>
            <w:rFonts w:ascii="Cambria Math" w:hAnsi="Cambria Math"/>
          </w:rPr>
          <m:t>v</m:t>
        </m:r>
        <m:sSub>
          <m:sSubPr>
            <m:ctrlPr>
              <w:rPr>
                <w:rFonts w:ascii="Cambria Math" w:hAnsi="Cambria Math"/>
              </w:rPr>
            </m:ctrlPr>
          </m:sSubPr>
          <m:e>
            <m:r>
              <w:rPr>
                <w:rFonts w:ascii="Cambria Math" w:hAnsi="Cambria Math"/>
              </w:rPr>
              <m:t>P</m:t>
            </m:r>
          </m:e>
          <m:sub>
            <m:r>
              <w:rPr>
                <w:rFonts w:ascii="Cambria Math" w:hAnsi="Cambria Math"/>
              </w:rPr>
              <m:t>i</m:t>
            </m:r>
          </m:sub>
        </m:sSub>
      </m:oMath>
      <w:r w:rsidRPr="009F30A4">
        <w:t xml:space="preserve"> generated from the transfer of money from the Principal to the Agent.  The </w:t>
      </w:r>
      <w:r w:rsidR="00AC4184">
        <w:t>basic idea is that</w:t>
      </w:r>
      <w:r w:rsidRPr="009F30A4">
        <w:t xml:space="preserve"> farmer changes its cropping pattern </w:t>
      </w:r>
      <w:r w:rsidR="00AC4184">
        <w:t>from</w:t>
      </w:r>
      <w:r w:rsidRPr="009F30A4">
        <w:t xml:space="preserve"> more profitable crops (</w:t>
      </w:r>
      <w:proofErr w:type="gramStart"/>
      <w:r w:rsidRPr="009F30A4">
        <w:t>i.e.</w:t>
      </w:r>
      <w:proofErr w:type="gramEnd"/>
      <w:r w:rsidRPr="009F30A4">
        <w:t xml:space="preserve"> tomato, maize) to less profitable crops (i.e. alfalfa, soybean) </w:t>
      </w:r>
      <w:r w:rsidR="00AC4184">
        <w:t>recognizing the</w:t>
      </w:r>
      <w:r w:rsidRPr="009F30A4">
        <w:t xml:space="preserve"> opportunity costs expressed by </w:t>
      </w:r>
      <m:oMath>
        <m:sSub>
          <m:sSubPr>
            <m:ctrlPr>
              <w:rPr>
                <w:rFonts w:ascii="Cambria Math" w:hAnsi="Cambria Math"/>
              </w:rPr>
            </m:ctrlPr>
          </m:sSubPr>
          <m:e>
            <m:r>
              <w:rPr>
                <w:rFonts w:ascii="Cambria Math" w:hAnsi="Cambria Math"/>
              </w:rPr>
              <m:t>c</m:t>
            </m:r>
          </m:e>
          <m:sub>
            <m:r>
              <w:rPr>
                <w:rFonts w:ascii="Cambria Math" w:hAnsi="Cambria Math"/>
              </w:rPr>
              <m:t>i</m:t>
            </m:r>
          </m:sub>
        </m:sSub>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e>
        </m:d>
      </m:oMath>
      <w:r w:rsidRPr="009F30A4">
        <w:fldChar w:fldCharType="begin"/>
      </w:r>
      <w:r w:rsidRPr="009F30A4">
        <w:instrText xml:space="preserve"> QUOTE </w:instrText>
      </w:r>
      <w:r w:rsidR="00C21674">
        <w:rPr>
          <w:noProof/>
        </w:rPr>
        <w:pict w14:anchorId="4B8C5B4C">
          <v:shape id="_x0000_i1028" type="#_x0000_t75" alt="" style="width:27.6pt;height:1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hyphenationZone w:val=&quot;283&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6800&quot;/&gt;&lt;wsp:rsid wsp:val=&quot;000019EA&quot;/&gt;&lt;wsp:rsid wsp:val=&quot;000114A8&quot;/&gt;&lt;wsp:rsid wsp:val=&quot;000203D9&quot;/&gt;&lt;wsp:rsid wsp:val=&quot;00025B6B&quot;/&gt;&lt;wsp:rsid wsp:val=&quot;00033615&quot;/&gt;&lt;wsp:rsid wsp:val=&quot;0003434F&quot;/&gt;&lt;wsp:rsid wsp:val=&quot;00052859&quot;/&gt;&lt;wsp:rsid wsp:val=&quot;00062AA4&quot;/&gt;&lt;wsp:rsid wsp:val=&quot;00064DC6&quot;/&gt;&lt;wsp:rsid wsp:val=&quot;00067260&quot;/&gt;&lt;wsp:rsid wsp:val=&quot;000722B1&quot;/&gt;&lt;wsp:rsid wsp:val=&quot;0007435E&quot;/&gt;&lt;wsp:rsid wsp:val=&quot;000852E8&quot;/&gt;&lt;wsp:rsid wsp:val=&quot;00090082&quot;/&gt;&lt;wsp:rsid wsp:val=&quot;000912DD&quot;/&gt;&lt;wsp:rsid wsp:val=&quot;00095064&quot;/&gt;&lt;wsp:rsid wsp:val=&quot;000A152E&quot;/&gt;&lt;wsp:rsid wsp:val=&quot;000A18BD&quot;/&gt;&lt;wsp:rsid wsp:val=&quot;000B55EC&quot;/&gt;&lt;wsp:rsid wsp:val=&quot;000B5D42&quot;/&gt;&lt;wsp:rsid wsp:val=&quot;000C56B3&quot;/&gt;&lt;wsp:rsid wsp:val=&quot;000C7AB3&quot;/&gt;&lt;wsp:rsid wsp:val=&quot;000D09F4&quot;/&gt;&lt;wsp:rsid wsp:val=&quot;000E4AAE&quot;/&gt;&lt;wsp:rsid wsp:val=&quot;001034B0&quot;/&gt;&lt;wsp:rsid wsp:val=&quot;00111AC3&quot;/&gt;&lt;wsp:rsid wsp:val=&quot;001257B5&quot;/&gt;&lt;wsp:rsid wsp:val=&quot;00125B5A&quot;/&gt;&lt;wsp:rsid wsp:val=&quot;001269EC&quot;/&gt;&lt;wsp:rsid wsp:val=&quot;0012772A&quot;/&gt;&lt;wsp:rsid wsp:val=&quot;00140E30&quot;/&gt;&lt;wsp:rsid wsp:val=&quot;0014113E&quot;/&gt;&lt;wsp:rsid wsp:val=&quot;001527A1&quot;/&gt;&lt;wsp:rsid wsp:val=&quot;00162094&quot;/&gt;&lt;wsp:rsid wsp:val=&quot;00177923&quot;/&gt;&lt;wsp:rsid wsp:val=&quot;00182DFB&quot;/&gt;&lt;wsp:rsid wsp:val=&quot;00195E94&quot;/&gt;&lt;wsp:rsid wsp:val=&quot;00196E61&quot;/&gt;&lt;wsp:rsid wsp:val=&quot;001A0379&quot;/&gt;&lt;wsp:rsid wsp:val=&quot;001B4BB4&quot;/&gt;&lt;wsp:rsid wsp:val=&quot;001C7D65&quot;/&gt;&lt;wsp:rsid wsp:val=&quot;001E6BAC&quot;/&gt;&lt;wsp:rsid wsp:val=&quot;001F0C6E&quot;/&gt;&lt;wsp:rsid wsp:val=&quot;001F240E&quot;/&gt;&lt;wsp:rsid wsp:val=&quot;001F6056&quot;/&gt;&lt;wsp:rsid wsp:val=&quot;002042EC&quot;/&gt;&lt;wsp:rsid wsp:val=&quot;00206C66&quot;/&gt;&lt;wsp:rsid wsp:val=&quot;00210196&quot;/&gt;&lt;wsp:rsid wsp:val=&quot;00216318&quot;/&gt;&lt;wsp:rsid wsp:val=&quot;00227C69&quot;/&gt;&lt;wsp:rsid wsp:val=&quot;00237FF1&quot;/&gt;&lt;wsp:rsid wsp:val=&quot;00242475&quot;/&gt;&lt;wsp:rsid wsp:val=&quot;0024297C&quot;/&gt;&lt;wsp:rsid wsp:val=&quot;002453B3&quot;/&gt;&lt;wsp:rsid wsp:val=&quot;0024589A&quot;/&gt;&lt;wsp:rsid wsp:val=&quot;00247D37&quot;/&gt;&lt;wsp:rsid wsp:val=&quot;00250528&quot;/&gt;&lt;wsp:rsid wsp:val=&quot;00255A8C&quot;/&gt;&lt;wsp:rsid wsp:val=&quot;00262A70&quot;/&gt;&lt;wsp:rsid wsp:val=&quot;00280943&quot;/&gt;&lt;wsp:rsid wsp:val=&quot;0029545E&quot;/&gt;&lt;wsp:rsid wsp:val=&quot;002B76F7&quot;/&gt;&lt;wsp:rsid wsp:val=&quot;00344C65&quot;/&gt;&lt;wsp:rsid wsp:val=&quot;00347154&quot;/&gt;&lt;wsp:rsid wsp:val=&quot;00351499&quot;/&gt;&lt;wsp:rsid wsp:val=&quot;00356582&quot;/&gt;&lt;wsp:rsid wsp:val=&quot;00361336&quot;/&gt;&lt;wsp:rsid wsp:val=&quot;003638AF&quot;/&gt;&lt;wsp:rsid wsp:val=&quot;00366426&quot;/&gt;&lt;wsp:rsid wsp:val=&quot;0037146A&quot;/&gt;&lt;wsp:rsid wsp:val=&quot;003733DF&quot;/&gt;&lt;wsp:rsid wsp:val=&quot;0038300A&quot;/&gt;&lt;wsp:rsid wsp:val=&quot;00390838&quot;/&gt;&lt;wsp:rsid wsp:val=&quot;003927FB&quot;/&gt;&lt;wsp:rsid wsp:val=&quot;003A3F59&quot;/&gt;&lt;wsp:rsid wsp:val=&quot;003A423F&quot;/&gt;&lt;wsp:rsid wsp:val=&quot;003A6FF0&quot;/&gt;&lt;wsp:rsid wsp:val=&quot;003C3134&quot;/&gt;&lt;wsp:rsid wsp:val=&quot;003D1EE5&quot;/&gt;&lt;wsp:rsid wsp:val=&quot;003D3613&quot;/&gt;&lt;wsp:rsid wsp:val=&quot;003D5376&quot;/&gt;&lt;wsp:rsid wsp:val=&quot;003D6865&quot;/&gt;&lt;wsp:rsid wsp:val=&quot;003E0684&quot;/&gt;&lt;wsp:rsid wsp:val=&quot;003E4187&quot;/&gt;&lt;wsp:rsid wsp:val=&quot;003E51BB&quot;/&gt;&lt;wsp:rsid wsp:val=&quot;003F107B&quot;/&gt;&lt;wsp:rsid wsp:val=&quot;003F6ABC&quot;/&gt;&lt;wsp:rsid wsp:val=&quot;004053B3&quot;/&gt;&lt;wsp:rsid wsp:val=&quot;00406BA2&quot;/&gt;&lt;wsp:rsid wsp:val=&quot;00420B5D&quot;/&gt;&lt;wsp:rsid wsp:val=&quot;00422AAA&quot;/&gt;&lt;wsp:rsid wsp:val=&quot;00425029&quot;/&gt;&lt;wsp:rsid wsp:val=&quot;004251B6&quot;/&gt;&lt;wsp:rsid wsp:val=&quot;00434870&quot;/&gt;&lt;wsp:rsid wsp:val=&quot;00440CD7&quot;/&gt;&lt;wsp:rsid wsp:val=&quot;00446666&quot;/&gt;&lt;wsp:rsid wsp:val=&quot;00457E5A&quot;/&gt;&lt;wsp:rsid wsp:val=&quot;004723AB&quot;/&gt;&lt;wsp:rsid wsp:val=&quot;004859FE&quot;/&gt;&lt;wsp:rsid wsp:val=&quot;004A1000&quot;/&gt;&lt;wsp:rsid wsp:val=&quot;004A563D&quot;/&gt;&lt;wsp:rsid wsp:val=&quot;004B2524&quot;/&gt;&lt;wsp:rsid wsp:val=&quot;005167A0&quot;/&gt;&lt;wsp:rsid wsp:val=&quot;005322E2&quot;/&gt;&lt;wsp:rsid wsp:val=&quot;0053704D&quot;/&gt;&lt;wsp:rsid wsp:val=&quot;00537616&quot;/&gt;&lt;wsp:rsid wsp:val=&quot;005463F2&quot;/&gt;&lt;wsp:rsid wsp:val=&quot;00546A47&quot;/&gt;&lt;wsp:rsid wsp:val=&quot;00583371&quot;/&gt;&lt;wsp:rsid wsp:val=&quot;00590037&quot;/&gt;&lt;wsp:rsid wsp:val=&quot;005919BD&quot;/&gt;&lt;wsp:rsid wsp:val=&quot;00591A9D&quot;/&gt;&lt;wsp:rsid wsp:val=&quot;00594E05&quot;/&gt;&lt;wsp:rsid wsp:val=&quot;005C3708&quot;/&gt;&lt;wsp:rsid wsp:val=&quot;005E220B&quot;/&gt;&lt;wsp:rsid wsp:val=&quot;005E2BED&quot;/&gt;&lt;wsp:rsid wsp:val=&quot;00602219&quot;/&gt;&lt;wsp:rsid wsp:val=&quot;0061130A&quot;/&gt;&lt;wsp:rsid wsp:val=&quot;00612116&quot;/&gt;&lt;wsp:rsid wsp:val=&quot;00644FF0&quot;/&gt;&lt;wsp:rsid wsp:val=&quot;00656116&quot;/&gt;&lt;wsp:rsid wsp:val=&quot;00664648&quot;/&gt;&lt;wsp:rsid wsp:val=&quot;00667673&quot;/&gt;&lt;wsp:rsid wsp:val=&quot;00667BF5&quot;/&gt;&lt;wsp:rsid wsp:val=&quot;00693C5A&quot;/&gt;&lt;wsp:rsid wsp:val=&quot;0069572C&quot;/&gt;&lt;wsp:rsid wsp:val=&quot;006A4DA8&quot;/&gt;&lt;wsp:rsid wsp:val=&quot;006A5E5F&quot;/&gt;&lt;wsp:rsid wsp:val=&quot;006B642A&quot;/&gt;&lt;wsp:rsid wsp:val=&quot;006B7079&quot;/&gt;&lt;wsp:rsid wsp:val=&quot;006D3130&quot;/&gt;&lt;wsp:rsid wsp:val=&quot;006D4057&quot;/&gt;&lt;wsp:rsid wsp:val=&quot;006E0466&quot;/&gt;&lt;wsp:rsid wsp:val=&quot;006E4124&quot;/&gt;&lt;wsp:rsid wsp:val=&quot;006E4FCF&quot;/&gt;&lt;wsp:rsid wsp:val=&quot;006E6AB2&quot;/&gt;&lt;wsp:rsid wsp:val=&quot;007300A9&quot;/&gt;&lt;wsp:rsid wsp:val=&quot;00735CD6&quot;/&gt;&lt;wsp:rsid wsp:val=&quot;00747C27&quot;/&gt;&lt;wsp:rsid wsp:val=&quot;0078701C&quot;/&gt;&lt;wsp:rsid wsp:val=&quot;0079433F&quot;/&gt;&lt;wsp:rsid wsp:val=&quot;007A2E3F&quot;/&gt;&lt;wsp:rsid wsp:val=&quot;007A3B77&quot;/&gt;&lt;wsp:rsid wsp:val=&quot;007B3D86&quot;/&gt;&lt;wsp:rsid wsp:val=&quot;007B49C8&quot;/&gt;&lt;wsp:rsid wsp:val=&quot;007B71F1&quot;/&gt;&lt;wsp:rsid wsp:val=&quot;007D1136&quot;/&gt;&lt;wsp:rsid wsp:val=&quot;007D257F&quot;/&gt;&lt;wsp:rsid wsp:val=&quot;007D5763&quot;/&gt;&lt;wsp:rsid wsp:val=&quot;007E6039&quot;/&gt;&lt;wsp:rsid wsp:val=&quot;00803E39&quot;/&gt;&lt;wsp:rsid wsp:val=&quot;00835797&quot;/&gt;&lt;wsp:rsid wsp:val=&quot;00841787&quot;/&gt;&lt;wsp:rsid wsp:val=&quot;00845977&quot;/&gt;&lt;wsp:rsid wsp:val=&quot;008557D1&quot;/&gt;&lt;wsp:rsid wsp:val=&quot;00856D99&quot;/&gt;&lt;wsp:rsid wsp:val=&quot;0086343A&quot;/&gt;&lt;wsp:rsid wsp:val=&quot;00864AC3&quot;/&gt;&lt;wsp:rsid wsp:val=&quot;00866BE1&quot;/&gt;&lt;wsp:rsid wsp:val=&quot;00872477&quot;/&gt;&lt;wsp:rsid wsp:val=&quot;0087730E&quot;/&gt;&lt;wsp:rsid wsp:val=&quot;008929D1&quot;/&gt;&lt;wsp:rsid wsp:val=&quot;008A3E50&quot;/&gt;&lt;wsp:rsid wsp:val=&quot;008A4D3C&quot;/&gt;&lt;wsp:rsid wsp:val=&quot;008C48D7&quot;/&gt;&lt;wsp:rsid wsp:val=&quot;008D517F&quot;/&gt;&lt;wsp:rsid wsp:val=&quot;008E72AA&quot;/&gt;&lt;wsp:rsid wsp:val=&quot;008F32C7&quot;/&gt;&lt;wsp:rsid wsp:val=&quot;00901371&quot;/&gt;&lt;wsp:rsid wsp:val=&quot;00906FF9&quot;/&gt;&lt;wsp:rsid wsp:val=&quot;00907F49&quot;/&gt;&lt;wsp:rsid wsp:val=&quot;00920547&quot;/&gt;&lt;wsp:rsid wsp:val=&quot;00921A6D&quot;/&gt;&lt;wsp:rsid wsp:val=&quot;009236F4&quot;/&gt;&lt;wsp:rsid wsp:val=&quot;0094170E&quot;/&gt;&lt;wsp:rsid wsp:val=&quot;00941D60&quot;/&gt;&lt;wsp:rsid wsp:val=&quot;009440D4&quot;/&gt;&lt;wsp:rsid wsp:val=&quot;00961774&quot;/&gt;&lt;wsp:rsid wsp:val=&quot;009D0D07&quot;/&gt;&lt;wsp:rsid wsp:val=&quot;009D22C9&quot;/&gt;&lt;wsp:rsid wsp:val=&quot;00A06580&quot;/&gt;&lt;wsp:rsid wsp:val=&quot;00A2032C&quot;/&gt;&lt;wsp:rsid wsp:val=&quot;00A231B4&quot;/&gt;&lt;wsp:rsid wsp:val=&quot;00A274E7&quot;/&gt;&lt;wsp:rsid wsp:val=&quot;00A30113&quot;/&gt;&lt;wsp:rsid wsp:val=&quot;00A30EE0&quot;/&gt;&lt;wsp:rsid wsp:val=&quot;00A374A3&quot;/&gt;&lt;wsp:rsid wsp:val=&quot;00A6051A&quot;/&gt;&lt;wsp:rsid wsp:val=&quot;00A70931&quot;/&gt;&lt;wsp:rsid wsp:val=&quot;00A72D39&quot;/&gt;&lt;wsp:rsid wsp:val=&quot;00A852EA&quot;/&gt;&lt;wsp:rsid wsp:val=&quot;00A86212&quot;/&gt;&lt;wsp:rsid wsp:val=&quot;00AB53E0&quot;/&gt;&lt;wsp:rsid wsp:val=&quot;00AB64A1&quot;/&gt;&lt;wsp:rsid wsp:val=&quot;00AD183B&quot;/&gt;&lt;wsp:rsid wsp:val=&quot;00AD5FC3&quot;/&gt;&lt;wsp:rsid wsp:val=&quot;00AF73B5&quot;/&gt;&lt;wsp:rsid wsp:val=&quot;00AF7CC5&quot;/&gt;&lt;wsp:rsid wsp:val=&quot;00B01105&quot;/&gt;&lt;wsp:rsid wsp:val=&quot;00B12C09&quot;/&gt;&lt;wsp:rsid wsp:val=&quot;00B13890&quot;/&gt;&lt;wsp:rsid wsp:val=&quot;00B177F6&quot;/&gt;&lt;wsp:rsid wsp:val=&quot;00B17CC8&quot;/&gt;&lt;wsp:rsid wsp:val=&quot;00B256DE&quot;/&gt;&lt;wsp:rsid wsp:val=&quot;00B259AD&quot;/&gt;&lt;wsp:rsid wsp:val=&quot;00B2728D&quot;/&gt;&lt;wsp:rsid wsp:val=&quot;00B33763&quot;/&gt;&lt;wsp:rsid wsp:val=&quot;00B34C64&quot;/&gt;&lt;wsp:rsid wsp:val=&quot;00B36D39&quot;/&gt;&lt;wsp:rsid wsp:val=&quot;00B644DB&quot;/&gt;&lt;wsp:rsid wsp:val=&quot;00B7251E&quot;/&gt;&lt;wsp:rsid wsp:val=&quot;00B72C89&quot;/&gt;&lt;wsp:rsid wsp:val=&quot;00B77856&quot;/&gt;&lt;wsp:rsid wsp:val=&quot;00B809D9&quot;/&gt;&lt;wsp:rsid wsp:val=&quot;00B82722&quot;/&gt;&lt;wsp:rsid wsp:val=&quot;00B84437&quot;/&gt;&lt;wsp:rsid wsp:val=&quot;00B92945&quot;/&gt;&lt;wsp:rsid wsp:val=&quot;00BA41A4&quot;/&gt;&lt;wsp:rsid wsp:val=&quot;00BA4438&quot;/&gt;&lt;wsp:rsid wsp:val=&quot;00BB52FA&quot;/&gt;&lt;wsp:rsid wsp:val=&quot;00BB61D6&quot;/&gt;&lt;wsp:rsid wsp:val=&quot;00BD4511&quot;/&gt;&lt;wsp:rsid wsp:val=&quot;00BD4605&quot;/&gt;&lt;wsp:rsid wsp:val=&quot;00BD6EDF&quot;/&gt;&lt;wsp:rsid wsp:val=&quot;00BE3F04&quot;/&gt;&lt;wsp:rsid wsp:val=&quot;00C033BE&quot;/&gt;&lt;wsp:rsid wsp:val=&quot;00C16373&quot;/&gt;&lt;wsp:rsid wsp:val=&quot;00C24B1E&quot;/&gt;&lt;wsp:rsid wsp:val=&quot;00C327DA&quot;/&gt;&lt;wsp:rsid wsp:val=&quot;00C3416D&quot;/&gt;&lt;wsp:rsid wsp:val=&quot;00C35656&quot;/&gt;&lt;wsp:rsid wsp:val=&quot;00C4421C&quot;/&gt;&lt;wsp:rsid wsp:val=&quot;00C517F9&quot;/&gt;&lt;wsp:rsid wsp:val=&quot;00C635F4&quot;/&gt;&lt;wsp:rsid wsp:val=&quot;00C64F99&quot;/&gt;&lt;wsp:rsid wsp:val=&quot;00C6589B&quot;/&gt;&lt;wsp:rsid wsp:val=&quot;00C673AA&quot;/&gt;&lt;wsp:rsid wsp:val=&quot;00C81125&quot;/&gt;&lt;wsp:rsid wsp:val=&quot;00C97E9C&quot;/&gt;&lt;wsp:rsid wsp:val=&quot;00CA6573&quot;/&gt;&lt;wsp:rsid wsp:val=&quot;00CA7F26&quot;/&gt;&lt;wsp:rsid wsp:val=&quot;00CC1EDF&quot;/&gt;&lt;wsp:rsid wsp:val=&quot;00CC51AC&quot;/&gt;&lt;wsp:rsid wsp:val=&quot;00CD23F2&quot;/&gt;&lt;wsp:rsid wsp:val=&quot;00D06C2F&quot;/&gt;&lt;wsp:rsid wsp:val=&quot;00D07A34&quot;/&gt;&lt;wsp:rsid wsp:val=&quot;00D07C16&quot;/&gt;&lt;wsp:rsid wsp:val=&quot;00D133FD&quot;/&gt;&lt;wsp:rsid wsp:val=&quot;00D26E52&quot;/&gt;&lt;wsp:rsid wsp:val=&quot;00D30287&quot;/&gt;&lt;wsp:rsid wsp:val=&quot;00D40DC8&quot;/&gt;&lt;wsp:rsid wsp:val=&quot;00D43FEF&quot;/&gt;&lt;wsp:rsid wsp:val=&quot;00D45084&quot;/&gt;&lt;wsp:rsid wsp:val=&quot;00D46129&quot;/&gt;&lt;wsp:rsid wsp:val=&quot;00D462CB&quot;/&gt;&lt;wsp:rsid wsp:val=&quot;00D53626&quot;/&gt;&lt;wsp:rsid wsp:val=&quot;00D554AA&quot;/&gt;&lt;wsp:rsid wsp:val=&quot;00D57B0D&quot;/&gt;&lt;wsp:rsid wsp:val=&quot;00D701D5&quot;/&gt;&lt;wsp:rsid wsp:val=&quot;00D70314&quot;/&gt;&lt;wsp:rsid wsp:val=&quot;00D70A84&quot;/&gt;&lt;wsp:rsid wsp:val=&quot;00D901C9&quot;/&gt;&lt;wsp:rsid wsp:val=&quot;00DA3EF7&quot;/&gt;&lt;wsp:rsid wsp:val=&quot;00DB430E&quot;/&gt;&lt;wsp:rsid wsp:val=&quot;00DC140C&quot;/&gt;&lt;wsp:rsid wsp:val=&quot;00DE425B&quot;/&gt;&lt;wsp:rsid wsp:val=&quot;00E12A94&quot;/&gt;&lt;wsp:rsid wsp:val=&quot;00E16800&quot;/&gt;&lt;wsp:rsid wsp:val=&quot;00E20D39&quot;/&gt;&lt;wsp:rsid wsp:val=&quot;00E22560&quot;/&gt;&lt;wsp:rsid wsp:val=&quot;00E2547B&quot;/&gt;&lt;wsp:rsid wsp:val=&quot;00E32125&quot;/&gt;&lt;wsp:rsid wsp:val=&quot;00E369BC&quot;/&gt;&lt;wsp:rsid wsp:val=&quot;00E3758E&quot;/&gt;&lt;wsp:rsid wsp:val=&quot;00E41619&quot;/&gt;&lt;wsp:rsid wsp:val=&quot;00E608D0&quot;/&gt;&lt;wsp:rsid wsp:val=&quot;00E61591&quot;/&gt;&lt;wsp:rsid wsp:val=&quot;00E85892&quot;/&gt;&lt;wsp:rsid wsp:val=&quot;00E87D5D&quot;/&gt;&lt;wsp:rsid wsp:val=&quot;00E87DAB&quot;/&gt;&lt;wsp:rsid wsp:val=&quot;00EB0C4C&quot;/&gt;&lt;wsp:rsid wsp:val=&quot;00EB224F&quot;/&gt;&lt;wsp:rsid wsp:val=&quot;00ED5C4F&quot;/&gt;&lt;wsp:rsid wsp:val=&quot;00EF0572&quot;/&gt;&lt;wsp:rsid wsp:val=&quot;00F00106&quot;/&gt;&lt;wsp:rsid wsp:val=&quot;00F02ADA&quot;/&gt;&lt;wsp:rsid wsp:val=&quot;00F11AE5&quot;/&gt;&lt;wsp:rsid wsp:val=&quot;00F165A9&quot;/&gt;&lt;wsp:rsid wsp:val=&quot;00F22628&quot;/&gt;&lt;wsp:rsid wsp:val=&quot;00F24BBC&quot;/&gt;&lt;wsp:rsid wsp:val=&quot;00F32ECA&quot;/&gt;&lt;wsp:rsid wsp:val=&quot;00F41375&quot;/&gt;&lt;wsp:rsid wsp:val=&quot;00F5169F&quot;/&gt;&lt;wsp:rsid wsp:val=&quot;00F6553F&quot;/&gt;&lt;wsp:rsid wsp:val=&quot;00F778BE&quot;/&gt;&lt;wsp:rsid wsp:val=&quot;00F95F47&quot;/&gt;&lt;wsp:rsid wsp:val=&quot;00FA3939&quot;/&gt;&lt;wsp:rsid wsp:val=&quot;00FA4A85&quot;/&gt;&lt;wsp:rsid wsp:val=&quot;00FD3778&quot;/&gt;&lt;wsp:rsid wsp:val=&quot;00FD385D&quot;/&gt;&lt;wsp:rsid wsp:val=&quot;00FE1336&quot;/&gt;&lt;wsp:rsid wsp:val=&quot;00FE50BA&quot;/&gt;&lt;wsp:rsid wsp:val=&quot;00FF0B37&quot;/&gt;&lt;/wsp:rsids&gt;&lt;/w:docPr&gt;&lt;w:body&gt;&lt;wx:sect&gt;&lt;w:p wsp:rsidR=&quot;00000000&quot; wsp:rsidRDefault=&quot;00D133FD&quot; wsp:rsidP=&quot;00D133F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i&lt;/m:t&gt;&lt;/m:r&gt;&lt;/m:sub&gt;&lt;/m:sSub&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d&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4" o:title="" chromakey="white"/>
          </v:shape>
        </w:pict>
      </w:r>
      <w:r w:rsidRPr="009F30A4">
        <w:instrText xml:space="preserve"> </w:instrText>
      </w:r>
      <w:r w:rsidRPr="009F30A4">
        <w:fldChar w:fldCharType="end"/>
      </w:r>
      <w:r w:rsidRPr="009F30A4">
        <w:t xml:space="preserve">. </w:t>
      </w:r>
      <w:r w:rsidR="00BD779B">
        <w:t xml:space="preserve"> </w:t>
      </w:r>
      <w:r w:rsidRPr="009F30A4">
        <w:t xml:space="preserve">The direct economic incentive provided by the Principal must ensure to farmers a positive utility </w:t>
      </w:r>
      <m:oMath>
        <m:sSub>
          <m:sSubPr>
            <m:ctrlPr>
              <w:rPr>
                <w:rFonts w:ascii="Cambria Math" w:hAnsi="Cambria Math"/>
              </w:rPr>
            </m:ctrlPr>
          </m:sSubPr>
          <m:e>
            <m:r>
              <w:rPr>
                <w:rFonts w:ascii="Cambria Math" w:hAnsi="Cambria Math"/>
              </w:rPr>
              <m:t>U</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e>
        </m:d>
      </m:oMath>
      <w:r w:rsidR="00AC4184">
        <w:t>,</w:t>
      </w:r>
      <w:r w:rsidRPr="009F30A4">
        <w:t xml:space="preserve"> </w:t>
      </w:r>
      <w:r w:rsidRPr="009F30A4">
        <w:fldChar w:fldCharType="begin"/>
      </w:r>
      <w:r w:rsidRPr="009F30A4">
        <w:instrText xml:space="preserve"> QUOTE </w:instrText>
      </w:r>
      <w:r w:rsidR="00C21674">
        <w:rPr>
          <w:noProof/>
        </w:rPr>
        <w:pict w14:anchorId="3868D34C">
          <v:shape id="_x0000_i1029" type="#_x0000_t75" alt="" style="width:81pt;height:1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hyphenationZone w:val=&quot;283&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16800&quot;/&gt;&lt;wsp:rsid wsp:val=&quot;000019EA&quot;/&gt;&lt;wsp:rsid wsp:val=&quot;000114A8&quot;/&gt;&lt;wsp:rsid wsp:val=&quot;000203D9&quot;/&gt;&lt;wsp:rsid wsp:val=&quot;00025B6B&quot;/&gt;&lt;wsp:rsid wsp:val=&quot;00033615&quot;/&gt;&lt;wsp:rsid wsp:val=&quot;0003434F&quot;/&gt;&lt;wsp:rsid wsp:val=&quot;00052859&quot;/&gt;&lt;wsp:rsid wsp:val=&quot;00062AA4&quot;/&gt;&lt;wsp:rsid wsp:val=&quot;00064DC6&quot;/&gt;&lt;wsp:rsid wsp:val=&quot;00067260&quot;/&gt;&lt;wsp:rsid wsp:val=&quot;000722B1&quot;/&gt;&lt;wsp:rsid wsp:val=&quot;0007435E&quot;/&gt;&lt;wsp:rsid wsp:val=&quot;000852E8&quot;/&gt;&lt;wsp:rsid wsp:val=&quot;00090082&quot;/&gt;&lt;wsp:rsid wsp:val=&quot;000912DD&quot;/&gt;&lt;wsp:rsid wsp:val=&quot;00095064&quot;/&gt;&lt;wsp:rsid wsp:val=&quot;000A152E&quot;/&gt;&lt;wsp:rsid wsp:val=&quot;000A18BD&quot;/&gt;&lt;wsp:rsid wsp:val=&quot;000B55EC&quot;/&gt;&lt;wsp:rsid wsp:val=&quot;000B5D42&quot;/&gt;&lt;wsp:rsid wsp:val=&quot;000C56B3&quot;/&gt;&lt;wsp:rsid wsp:val=&quot;000C7AB3&quot;/&gt;&lt;wsp:rsid wsp:val=&quot;000D09F4&quot;/&gt;&lt;wsp:rsid wsp:val=&quot;000E4AAE&quot;/&gt;&lt;wsp:rsid wsp:val=&quot;001034B0&quot;/&gt;&lt;wsp:rsid wsp:val=&quot;00111AC3&quot;/&gt;&lt;wsp:rsid wsp:val=&quot;001257B5&quot;/&gt;&lt;wsp:rsid wsp:val=&quot;00125B5A&quot;/&gt;&lt;wsp:rsid wsp:val=&quot;001269EC&quot;/&gt;&lt;wsp:rsid wsp:val=&quot;0012772A&quot;/&gt;&lt;wsp:rsid wsp:val=&quot;00140E30&quot;/&gt;&lt;wsp:rsid wsp:val=&quot;0014113E&quot;/&gt;&lt;wsp:rsid wsp:val=&quot;001527A1&quot;/&gt;&lt;wsp:rsid wsp:val=&quot;00162094&quot;/&gt;&lt;wsp:rsid wsp:val=&quot;00177923&quot;/&gt;&lt;wsp:rsid wsp:val=&quot;00182DFB&quot;/&gt;&lt;wsp:rsid wsp:val=&quot;00195E94&quot;/&gt;&lt;wsp:rsid wsp:val=&quot;00196E61&quot;/&gt;&lt;wsp:rsid wsp:val=&quot;001A0379&quot;/&gt;&lt;wsp:rsid wsp:val=&quot;001B4BB4&quot;/&gt;&lt;wsp:rsid wsp:val=&quot;001C7D65&quot;/&gt;&lt;wsp:rsid wsp:val=&quot;001E6BAC&quot;/&gt;&lt;wsp:rsid wsp:val=&quot;001F0C6E&quot;/&gt;&lt;wsp:rsid wsp:val=&quot;001F240E&quot;/&gt;&lt;wsp:rsid wsp:val=&quot;001F6056&quot;/&gt;&lt;wsp:rsid wsp:val=&quot;002042EC&quot;/&gt;&lt;wsp:rsid wsp:val=&quot;00206C66&quot;/&gt;&lt;wsp:rsid wsp:val=&quot;00210196&quot;/&gt;&lt;wsp:rsid wsp:val=&quot;00216318&quot;/&gt;&lt;wsp:rsid wsp:val=&quot;00227C69&quot;/&gt;&lt;wsp:rsid wsp:val=&quot;00237FF1&quot;/&gt;&lt;wsp:rsid wsp:val=&quot;00242475&quot;/&gt;&lt;wsp:rsid wsp:val=&quot;0024297C&quot;/&gt;&lt;wsp:rsid wsp:val=&quot;002453B3&quot;/&gt;&lt;wsp:rsid wsp:val=&quot;0024589A&quot;/&gt;&lt;wsp:rsid wsp:val=&quot;00247D37&quot;/&gt;&lt;wsp:rsid wsp:val=&quot;00250528&quot;/&gt;&lt;wsp:rsid wsp:val=&quot;00255A8C&quot;/&gt;&lt;wsp:rsid wsp:val=&quot;00262A70&quot;/&gt;&lt;wsp:rsid wsp:val=&quot;00280943&quot;/&gt;&lt;wsp:rsid wsp:val=&quot;0029545E&quot;/&gt;&lt;wsp:rsid wsp:val=&quot;002B76F7&quot;/&gt;&lt;wsp:rsid wsp:val=&quot;00344C65&quot;/&gt;&lt;wsp:rsid wsp:val=&quot;00347154&quot;/&gt;&lt;wsp:rsid wsp:val=&quot;00351499&quot;/&gt;&lt;wsp:rsid wsp:val=&quot;00356582&quot;/&gt;&lt;wsp:rsid wsp:val=&quot;00361336&quot;/&gt;&lt;wsp:rsid wsp:val=&quot;003638AF&quot;/&gt;&lt;wsp:rsid wsp:val=&quot;00366426&quot;/&gt;&lt;wsp:rsid wsp:val=&quot;0037146A&quot;/&gt;&lt;wsp:rsid wsp:val=&quot;003733DF&quot;/&gt;&lt;wsp:rsid wsp:val=&quot;0038300A&quot;/&gt;&lt;wsp:rsid wsp:val=&quot;00390838&quot;/&gt;&lt;wsp:rsid wsp:val=&quot;003927FB&quot;/&gt;&lt;wsp:rsid wsp:val=&quot;003A3F59&quot;/&gt;&lt;wsp:rsid wsp:val=&quot;003A423F&quot;/&gt;&lt;wsp:rsid wsp:val=&quot;003A6FF0&quot;/&gt;&lt;wsp:rsid wsp:val=&quot;003C3134&quot;/&gt;&lt;wsp:rsid wsp:val=&quot;003D1EE5&quot;/&gt;&lt;wsp:rsid wsp:val=&quot;003D3613&quot;/&gt;&lt;wsp:rsid wsp:val=&quot;003D3E37&quot;/&gt;&lt;wsp:rsid wsp:val=&quot;003D5376&quot;/&gt;&lt;wsp:rsid wsp:val=&quot;003D6865&quot;/&gt;&lt;wsp:rsid wsp:val=&quot;003E0684&quot;/&gt;&lt;wsp:rsid wsp:val=&quot;003E4187&quot;/&gt;&lt;wsp:rsid wsp:val=&quot;003E51BB&quot;/&gt;&lt;wsp:rsid wsp:val=&quot;003F107B&quot;/&gt;&lt;wsp:rsid wsp:val=&quot;003F6ABC&quot;/&gt;&lt;wsp:rsid wsp:val=&quot;004053B3&quot;/&gt;&lt;wsp:rsid wsp:val=&quot;00406BA2&quot;/&gt;&lt;wsp:rsid wsp:val=&quot;00420B5D&quot;/&gt;&lt;wsp:rsid wsp:val=&quot;00422AAA&quot;/&gt;&lt;wsp:rsid wsp:val=&quot;00425029&quot;/&gt;&lt;wsp:rsid wsp:val=&quot;004251B6&quot;/&gt;&lt;wsp:rsid wsp:val=&quot;00434870&quot;/&gt;&lt;wsp:rsid wsp:val=&quot;00440CD7&quot;/&gt;&lt;wsp:rsid wsp:val=&quot;00446666&quot;/&gt;&lt;wsp:rsid wsp:val=&quot;00457E5A&quot;/&gt;&lt;wsp:rsid wsp:val=&quot;004723AB&quot;/&gt;&lt;wsp:rsid wsp:val=&quot;004859FE&quot;/&gt;&lt;wsp:rsid wsp:val=&quot;004A1000&quot;/&gt;&lt;wsp:rsid wsp:val=&quot;004A563D&quot;/&gt;&lt;wsp:rsid wsp:val=&quot;004B2524&quot;/&gt;&lt;wsp:rsid wsp:val=&quot;005167A0&quot;/&gt;&lt;wsp:rsid wsp:val=&quot;005322E2&quot;/&gt;&lt;wsp:rsid wsp:val=&quot;0053704D&quot;/&gt;&lt;wsp:rsid wsp:val=&quot;00537616&quot;/&gt;&lt;wsp:rsid wsp:val=&quot;005463F2&quot;/&gt;&lt;wsp:rsid wsp:val=&quot;00546A47&quot;/&gt;&lt;wsp:rsid wsp:val=&quot;00583371&quot;/&gt;&lt;wsp:rsid wsp:val=&quot;00590037&quot;/&gt;&lt;wsp:rsid wsp:val=&quot;005919BD&quot;/&gt;&lt;wsp:rsid wsp:val=&quot;00591A9D&quot;/&gt;&lt;wsp:rsid wsp:val=&quot;00594E05&quot;/&gt;&lt;wsp:rsid wsp:val=&quot;005C3708&quot;/&gt;&lt;wsp:rsid wsp:val=&quot;005E220B&quot;/&gt;&lt;wsp:rsid wsp:val=&quot;005E2BED&quot;/&gt;&lt;wsp:rsid wsp:val=&quot;00602219&quot;/&gt;&lt;wsp:rsid wsp:val=&quot;0061130A&quot;/&gt;&lt;wsp:rsid wsp:val=&quot;00612116&quot;/&gt;&lt;wsp:rsid wsp:val=&quot;00644FF0&quot;/&gt;&lt;wsp:rsid wsp:val=&quot;00656116&quot;/&gt;&lt;wsp:rsid wsp:val=&quot;00664648&quot;/&gt;&lt;wsp:rsid wsp:val=&quot;00667673&quot;/&gt;&lt;wsp:rsid wsp:val=&quot;00667BF5&quot;/&gt;&lt;wsp:rsid wsp:val=&quot;00693C5A&quot;/&gt;&lt;wsp:rsid wsp:val=&quot;0069572C&quot;/&gt;&lt;wsp:rsid wsp:val=&quot;006A4DA8&quot;/&gt;&lt;wsp:rsid wsp:val=&quot;006A5E5F&quot;/&gt;&lt;wsp:rsid wsp:val=&quot;006B642A&quot;/&gt;&lt;wsp:rsid wsp:val=&quot;006B7079&quot;/&gt;&lt;wsp:rsid wsp:val=&quot;006D3130&quot;/&gt;&lt;wsp:rsid wsp:val=&quot;006D4057&quot;/&gt;&lt;wsp:rsid wsp:val=&quot;006E0466&quot;/&gt;&lt;wsp:rsid wsp:val=&quot;006E4124&quot;/&gt;&lt;wsp:rsid wsp:val=&quot;006E4FCF&quot;/&gt;&lt;wsp:rsid wsp:val=&quot;006E6AB2&quot;/&gt;&lt;wsp:rsid wsp:val=&quot;007300A9&quot;/&gt;&lt;wsp:rsid wsp:val=&quot;00735CD6&quot;/&gt;&lt;wsp:rsid wsp:val=&quot;00747C27&quot;/&gt;&lt;wsp:rsid wsp:val=&quot;0078701C&quot;/&gt;&lt;wsp:rsid wsp:val=&quot;0079433F&quot;/&gt;&lt;wsp:rsid wsp:val=&quot;007A2E3F&quot;/&gt;&lt;wsp:rsid wsp:val=&quot;007A3B77&quot;/&gt;&lt;wsp:rsid wsp:val=&quot;007B3D86&quot;/&gt;&lt;wsp:rsid wsp:val=&quot;007B49C8&quot;/&gt;&lt;wsp:rsid wsp:val=&quot;007B71F1&quot;/&gt;&lt;wsp:rsid wsp:val=&quot;007D1136&quot;/&gt;&lt;wsp:rsid wsp:val=&quot;007D257F&quot;/&gt;&lt;wsp:rsid wsp:val=&quot;007D5763&quot;/&gt;&lt;wsp:rsid wsp:val=&quot;007E6039&quot;/&gt;&lt;wsp:rsid wsp:val=&quot;00803E39&quot;/&gt;&lt;wsp:rsid wsp:val=&quot;00835797&quot;/&gt;&lt;wsp:rsid wsp:val=&quot;00841787&quot;/&gt;&lt;wsp:rsid wsp:val=&quot;00845977&quot;/&gt;&lt;wsp:rsid wsp:val=&quot;008557D1&quot;/&gt;&lt;wsp:rsid wsp:val=&quot;00856D99&quot;/&gt;&lt;wsp:rsid wsp:val=&quot;0086343A&quot;/&gt;&lt;wsp:rsid wsp:val=&quot;00864AC3&quot;/&gt;&lt;wsp:rsid wsp:val=&quot;00866BE1&quot;/&gt;&lt;wsp:rsid wsp:val=&quot;00872477&quot;/&gt;&lt;wsp:rsid wsp:val=&quot;0087730E&quot;/&gt;&lt;wsp:rsid wsp:val=&quot;008929D1&quot;/&gt;&lt;wsp:rsid wsp:val=&quot;008A3E50&quot;/&gt;&lt;wsp:rsid wsp:val=&quot;008A4D3C&quot;/&gt;&lt;wsp:rsid wsp:val=&quot;008C48D7&quot;/&gt;&lt;wsp:rsid wsp:val=&quot;008D517F&quot;/&gt;&lt;wsp:rsid wsp:val=&quot;008E72AA&quot;/&gt;&lt;wsp:rsid wsp:val=&quot;008F32C7&quot;/&gt;&lt;wsp:rsid wsp:val=&quot;00901371&quot;/&gt;&lt;wsp:rsid wsp:val=&quot;00906FF9&quot;/&gt;&lt;wsp:rsid wsp:val=&quot;00907F49&quot;/&gt;&lt;wsp:rsid wsp:val=&quot;00920547&quot;/&gt;&lt;wsp:rsid wsp:val=&quot;00921A6D&quot;/&gt;&lt;wsp:rsid wsp:val=&quot;009236F4&quot;/&gt;&lt;wsp:rsid wsp:val=&quot;0094170E&quot;/&gt;&lt;wsp:rsid wsp:val=&quot;00941D60&quot;/&gt;&lt;wsp:rsid wsp:val=&quot;009440D4&quot;/&gt;&lt;wsp:rsid wsp:val=&quot;00961774&quot;/&gt;&lt;wsp:rsid wsp:val=&quot;009D0D07&quot;/&gt;&lt;wsp:rsid wsp:val=&quot;009D22C9&quot;/&gt;&lt;wsp:rsid wsp:val=&quot;00A06580&quot;/&gt;&lt;wsp:rsid wsp:val=&quot;00A2032C&quot;/&gt;&lt;wsp:rsid wsp:val=&quot;00A231B4&quot;/&gt;&lt;wsp:rsid wsp:val=&quot;00A274E7&quot;/&gt;&lt;wsp:rsid wsp:val=&quot;00A30113&quot;/&gt;&lt;wsp:rsid wsp:val=&quot;00A30EE0&quot;/&gt;&lt;wsp:rsid wsp:val=&quot;00A374A3&quot;/&gt;&lt;wsp:rsid wsp:val=&quot;00A6051A&quot;/&gt;&lt;wsp:rsid wsp:val=&quot;00A70931&quot;/&gt;&lt;wsp:rsid wsp:val=&quot;00A72D39&quot;/&gt;&lt;wsp:rsid wsp:val=&quot;00A852EA&quot;/&gt;&lt;wsp:rsid wsp:val=&quot;00A86212&quot;/&gt;&lt;wsp:rsid wsp:val=&quot;00AB53E0&quot;/&gt;&lt;wsp:rsid wsp:val=&quot;00AB64A1&quot;/&gt;&lt;wsp:rsid wsp:val=&quot;00AD183B&quot;/&gt;&lt;wsp:rsid wsp:val=&quot;00AD5FC3&quot;/&gt;&lt;wsp:rsid wsp:val=&quot;00AF73B5&quot;/&gt;&lt;wsp:rsid wsp:val=&quot;00AF7CC5&quot;/&gt;&lt;wsp:rsid wsp:val=&quot;00B01105&quot;/&gt;&lt;wsp:rsid wsp:val=&quot;00B12C09&quot;/&gt;&lt;wsp:rsid wsp:val=&quot;00B13890&quot;/&gt;&lt;wsp:rsid wsp:val=&quot;00B177F6&quot;/&gt;&lt;wsp:rsid wsp:val=&quot;00B17CC8&quot;/&gt;&lt;wsp:rsid wsp:val=&quot;00B256DE&quot;/&gt;&lt;wsp:rsid wsp:val=&quot;00B259AD&quot;/&gt;&lt;wsp:rsid wsp:val=&quot;00B2728D&quot;/&gt;&lt;wsp:rsid wsp:val=&quot;00B33763&quot;/&gt;&lt;wsp:rsid wsp:val=&quot;00B34C64&quot;/&gt;&lt;wsp:rsid wsp:val=&quot;00B36D39&quot;/&gt;&lt;wsp:rsid wsp:val=&quot;00B644DB&quot;/&gt;&lt;wsp:rsid wsp:val=&quot;00B7251E&quot;/&gt;&lt;wsp:rsid wsp:val=&quot;00B72C89&quot;/&gt;&lt;wsp:rsid wsp:val=&quot;00B77856&quot;/&gt;&lt;wsp:rsid wsp:val=&quot;00B809D9&quot;/&gt;&lt;wsp:rsid wsp:val=&quot;00B82722&quot;/&gt;&lt;wsp:rsid wsp:val=&quot;00B84437&quot;/&gt;&lt;wsp:rsid wsp:val=&quot;00B92945&quot;/&gt;&lt;wsp:rsid wsp:val=&quot;00BA41A4&quot;/&gt;&lt;wsp:rsid wsp:val=&quot;00BA4438&quot;/&gt;&lt;wsp:rsid wsp:val=&quot;00BB52FA&quot;/&gt;&lt;wsp:rsid wsp:val=&quot;00BB61D6&quot;/&gt;&lt;wsp:rsid wsp:val=&quot;00BD4511&quot;/&gt;&lt;wsp:rsid wsp:val=&quot;00BD4605&quot;/&gt;&lt;wsp:rsid wsp:val=&quot;00BD6EDF&quot;/&gt;&lt;wsp:rsid wsp:val=&quot;00BE3F04&quot;/&gt;&lt;wsp:rsid wsp:val=&quot;00C033BE&quot;/&gt;&lt;wsp:rsid wsp:val=&quot;00C16373&quot;/&gt;&lt;wsp:rsid wsp:val=&quot;00C24B1E&quot;/&gt;&lt;wsp:rsid wsp:val=&quot;00C327DA&quot;/&gt;&lt;wsp:rsid wsp:val=&quot;00C3416D&quot;/&gt;&lt;wsp:rsid wsp:val=&quot;00C35656&quot;/&gt;&lt;wsp:rsid wsp:val=&quot;00C4421C&quot;/&gt;&lt;wsp:rsid wsp:val=&quot;00C517F9&quot;/&gt;&lt;wsp:rsid wsp:val=&quot;00C635F4&quot;/&gt;&lt;wsp:rsid wsp:val=&quot;00C64F99&quot;/&gt;&lt;wsp:rsid wsp:val=&quot;00C6589B&quot;/&gt;&lt;wsp:rsid wsp:val=&quot;00C673AA&quot;/&gt;&lt;wsp:rsid wsp:val=&quot;00C81125&quot;/&gt;&lt;wsp:rsid wsp:val=&quot;00C97E9C&quot;/&gt;&lt;wsp:rsid wsp:val=&quot;00CA6573&quot;/&gt;&lt;wsp:rsid wsp:val=&quot;00CA7F26&quot;/&gt;&lt;wsp:rsid wsp:val=&quot;00CC1EDF&quot;/&gt;&lt;wsp:rsid wsp:val=&quot;00CC51AC&quot;/&gt;&lt;wsp:rsid wsp:val=&quot;00CD23F2&quot;/&gt;&lt;wsp:rsid wsp:val=&quot;00D06C2F&quot;/&gt;&lt;wsp:rsid wsp:val=&quot;00D07A34&quot;/&gt;&lt;wsp:rsid wsp:val=&quot;00D07C16&quot;/&gt;&lt;wsp:rsid wsp:val=&quot;00D26E52&quot;/&gt;&lt;wsp:rsid wsp:val=&quot;00D30287&quot;/&gt;&lt;wsp:rsid wsp:val=&quot;00D40DC8&quot;/&gt;&lt;wsp:rsid wsp:val=&quot;00D43FEF&quot;/&gt;&lt;wsp:rsid wsp:val=&quot;00D45084&quot;/&gt;&lt;wsp:rsid wsp:val=&quot;00D46129&quot;/&gt;&lt;wsp:rsid wsp:val=&quot;00D462CB&quot;/&gt;&lt;wsp:rsid wsp:val=&quot;00D53626&quot;/&gt;&lt;wsp:rsid wsp:val=&quot;00D554AA&quot;/&gt;&lt;wsp:rsid wsp:val=&quot;00D57B0D&quot;/&gt;&lt;wsp:rsid wsp:val=&quot;00D701D5&quot;/&gt;&lt;wsp:rsid wsp:val=&quot;00D70314&quot;/&gt;&lt;wsp:rsid wsp:val=&quot;00D70A84&quot;/&gt;&lt;wsp:rsid wsp:val=&quot;00D901C9&quot;/&gt;&lt;wsp:rsid wsp:val=&quot;00DA3EF7&quot;/&gt;&lt;wsp:rsid wsp:val=&quot;00DB430E&quot;/&gt;&lt;wsp:rsid wsp:val=&quot;00DC140C&quot;/&gt;&lt;wsp:rsid wsp:val=&quot;00DE425B&quot;/&gt;&lt;wsp:rsid wsp:val=&quot;00E12A94&quot;/&gt;&lt;wsp:rsid wsp:val=&quot;00E16800&quot;/&gt;&lt;wsp:rsid wsp:val=&quot;00E20D39&quot;/&gt;&lt;wsp:rsid wsp:val=&quot;00E22560&quot;/&gt;&lt;wsp:rsid wsp:val=&quot;00E2547B&quot;/&gt;&lt;wsp:rsid wsp:val=&quot;00E32125&quot;/&gt;&lt;wsp:rsid wsp:val=&quot;00E369BC&quot;/&gt;&lt;wsp:rsid wsp:val=&quot;00E3758E&quot;/&gt;&lt;wsp:rsid wsp:val=&quot;00E41619&quot;/&gt;&lt;wsp:rsid wsp:val=&quot;00E608D0&quot;/&gt;&lt;wsp:rsid wsp:val=&quot;00E61591&quot;/&gt;&lt;wsp:rsid wsp:val=&quot;00E85892&quot;/&gt;&lt;wsp:rsid wsp:val=&quot;00E87D5D&quot;/&gt;&lt;wsp:rsid wsp:val=&quot;00E87DAB&quot;/&gt;&lt;wsp:rsid wsp:val=&quot;00EB0C4C&quot;/&gt;&lt;wsp:rsid wsp:val=&quot;00EB224F&quot;/&gt;&lt;wsp:rsid wsp:val=&quot;00ED5C4F&quot;/&gt;&lt;wsp:rsid wsp:val=&quot;00EF0572&quot;/&gt;&lt;wsp:rsid wsp:val=&quot;00F00106&quot;/&gt;&lt;wsp:rsid wsp:val=&quot;00F02ADA&quot;/&gt;&lt;wsp:rsid wsp:val=&quot;00F11AE5&quot;/&gt;&lt;wsp:rsid wsp:val=&quot;00F165A9&quot;/&gt;&lt;wsp:rsid wsp:val=&quot;00F22628&quot;/&gt;&lt;wsp:rsid wsp:val=&quot;00F24BBC&quot;/&gt;&lt;wsp:rsid wsp:val=&quot;00F32ECA&quot;/&gt;&lt;wsp:rsid wsp:val=&quot;00F41375&quot;/&gt;&lt;wsp:rsid wsp:val=&quot;00F5169F&quot;/&gt;&lt;wsp:rsid wsp:val=&quot;00F6553F&quot;/&gt;&lt;wsp:rsid wsp:val=&quot;00F778BE&quot;/&gt;&lt;wsp:rsid wsp:val=&quot;00F95F47&quot;/&gt;&lt;wsp:rsid wsp:val=&quot;00FA3939&quot;/&gt;&lt;wsp:rsid wsp:val=&quot;00FA4A85&quot;/&gt;&lt;wsp:rsid wsp:val=&quot;00FD3778&quot;/&gt;&lt;wsp:rsid wsp:val=&quot;00FD385D&quot;/&gt;&lt;wsp:rsid wsp:val=&quot;00FE1336&quot;/&gt;&lt;wsp:rsid wsp:val=&quot;00FE50BA&quot;/&gt;&lt;wsp:rsid wsp:val=&quot;00FF0B37&quot;/&gt;&lt;/wsp:rsids&gt;&lt;/w:docPr&gt;&lt;w:body&gt;&lt;wx:sect&gt;&lt;w:p wsp:rsidR=&quot;00000000&quot; wsp:rsidRDefault=&quot;003D3E37&quot; wsp:rsidP=&quot;003D3E3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i&lt;/m:t&gt;&lt;/m:r&gt;&lt;/m:sub&gt;&lt;/m:sSub&gt;&lt;m:r&gt;&lt;m:rPr&gt;&lt;m:sty m:val=&quot;p&quot;/&gt;&lt;/m:rPr&gt;&lt;w:rPr&gt;&lt;w:rFonts w:ascii=&quot;Cambria Math&quot; w:h-ansi=&quot;Cambria Math&quot;/&gt;&lt;wx:font wx:val=&quot;Cambria Math&quot;/&gt;&lt;/w:rPr&gt;&lt;m:t&gt;‚â•&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i&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i&lt;/m:t&gt;&lt;/m:r&gt;&lt;/m:sub&gt;&lt;/m:sSub&gt;&lt;m:d&gt;&lt;m:dPr&gt;&lt;m:ctrlPr&gt;&lt;w:rPr&gt;&lt;w:rFonts w:ascii=&quot;Cambria Math&quot; w:h-ansi=&quot;Cambria Math&quot;/&gt;&lt;wx:font wx:val=&quot;Cambria Math&quot;/&gt;&lt;/w:rPr&gt;&lt;/m:ctrlPr&gt;&lt;/m:dPr&gt;&lt;m:e&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d&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r w:rsidRPr="009F30A4">
        <w:instrText xml:space="preserve"> </w:instrText>
      </w:r>
      <w:r w:rsidRPr="009F30A4">
        <w:fldChar w:fldCharType="end"/>
      </w:r>
      <w:r w:rsidRPr="009F30A4">
        <w:t>be</w:t>
      </w:r>
      <w:r w:rsidR="00AC4184">
        <w:t xml:space="preserve">ing the value of the utility </w:t>
      </w:r>
      <w:r w:rsidR="0082694F">
        <w:t xml:space="preserve">at </w:t>
      </w:r>
      <w:r w:rsidR="0082694F" w:rsidRPr="009F30A4">
        <w:t>least</w:t>
      </w:r>
      <w:r w:rsidR="00AC4184">
        <w:t xml:space="preserve"> equal to</w:t>
      </w:r>
      <w:r w:rsidRPr="009F30A4">
        <w:t xml:space="preserve"> the opportunity cost</w:t>
      </w:r>
      <w:r w:rsidR="00AC4184">
        <w:t xml:space="preserve">. </w:t>
      </w:r>
      <w:r w:rsidR="0048745B">
        <w:t>This condition</w:t>
      </w:r>
      <w:r w:rsidR="00AC4184">
        <w:t xml:space="preserve"> is necessary </w:t>
      </w:r>
      <w:r w:rsidR="0048745B">
        <w:t xml:space="preserve">to </w:t>
      </w:r>
      <w:r w:rsidR="0082694F">
        <w:t>convinc</w:t>
      </w:r>
      <w:r w:rsidR="0048745B">
        <w:t xml:space="preserve">e </w:t>
      </w:r>
      <w:r w:rsidR="0082694F">
        <w:t>the</w:t>
      </w:r>
      <w:r w:rsidR="00AC4184">
        <w:t xml:space="preserve"> farmers</w:t>
      </w:r>
      <w:r w:rsidR="0082694F">
        <w:t xml:space="preserve"> </w:t>
      </w:r>
      <w:r w:rsidR="00331CE0">
        <w:t>complying</w:t>
      </w:r>
      <w:r w:rsidR="00AC4184">
        <w:t xml:space="preserve"> with the voluntary measure.</w:t>
      </w:r>
    </w:p>
    <w:p w14:paraId="6EABE898" w14:textId="77777777" w:rsidR="004D7FDA" w:rsidRPr="009F30A4" w:rsidRDefault="004D7FDA" w:rsidP="004D7FDA">
      <w:pPr>
        <w:jc w:val="both"/>
      </w:pPr>
    </w:p>
    <w:p w14:paraId="5017611E" w14:textId="77777777" w:rsidR="002A1938" w:rsidRDefault="002A1938" w:rsidP="004D7FDA">
      <w:pPr>
        <w:jc w:val="both"/>
      </w:pPr>
    </w:p>
    <w:p w14:paraId="3D40697B" w14:textId="77777777" w:rsidR="00B202DD" w:rsidRPr="002A1938" w:rsidRDefault="00B202DD" w:rsidP="004D7FDA">
      <w:pPr>
        <w:jc w:val="both"/>
      </w:pPr>
    </w:p>
    <w:sectPr w:rsidR="00B202DD" w:rsidRPr="002A1938" w:rsidSect="007A0B48">
      <w:headerReference w:type="default" r:id="rId16"/>
      <w:footerReference w:type="even" r:id="rId17"/>
      <w:footerReference w:type="default" r:id="rId18"/>
      <w:footerReference w:type="first" r:id="rId19"/>
      <w:pgSz w:w="11906" w:h="16838"/>
      <w:pgMar w:top="1440" w:right="1411" w:bottom="1800" w:left="1411" w:header="61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39633" w14:textId="77777777" w:rsidR="00DC2ABE" w:rsidRDefault="00DC2ABE" w:rsidP="003D0FED">
      <w:pPr>
        <w:spacing w:after="0" w:line="240" w:lineRule="auto"/>
      </w:pPr>
      <w:r>
        <w:separator/>
      </w:r>
    </w:p>
  </w:endnote>
  <w:endnote w:type="continuationSeparator" w:id="0">
    <w:p w14:paraId="14E0A27E" w14:textId="77777777" w:rsidR="00DC2ABE" w:rsidRDefault="00DC2ABE" w:rsidP="003D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435016505"/>
      <w:docPartObj>
        <w:docPartGallery w:val="Page Numbers (Bottom of Page)"/>
        <w:docPartUnique/>
      </w:docPartObj>
    </w:sdtPr>
    <w:sdtEndPr>
      <w:rPr>
        <w:rStyle w:val="Numeropagina"/>
      </w:rPr>
    </w:sdtEndPr>
    <w:sdtContent>
      <w:p w14:paraId="6A1B6237" w14:textId="3ACB77EC" w:rsidR="007A0B48" w:rsidRDefault="007A0B48" w:rsidP="00486C5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E06E8BC" w14:textId="77777777" w:rsidR="007A0B48" w:rsidRDefault="007A0B48" w:rsidP="007A0B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850729159"/>
      <w:docPartObj>
        <w:docPartGallery w:val="Page Numbers (Bottom of Page)"/>
        <w:docPartUnique/>
      </w:docPartObj>
    </w:sdtPr>
    <w:sdtEndPr>
      <w:rPr>
        <w:rStyle w:val="Numeropagina"/>
      </w:rPr>
    </w:sdtEndPr>
    <w:sdtContent>
      <w:p w14:paraId="767DE1B3" w14:textId="5A16B02E" w:rsidR="007A0B48" w:rsidRDefault="007A0B48" w:rsidP="00486C5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6</w:t>
        </w:r>
        <w:r>
          <w:rPr>
            <w:rStyle w:val="Numeropagina"/>
          </w:rPr>
          <w:fldChar w:fldCharType="end"/>
        </w:r>
      </w:p>
    </w:sdtContent>
  </w:sdt>
  <w:p w14:paraId="7FA4C5EC" w14:textId="6ADE1984" w:rsidR="00261427" w:rsidRPr="002A1938" w:rsidRDefault="00261427" w:rsidP="007A0B48">
    <w:pPr>
      <w:pStyle w:val="Pidipagina"/>
      <w:ind w:right="360"/>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832527"/>
      <w:docPartObj>
        <w:docPartGallery w:val="Page Numbers (Bottom of Page)"/>
        <w:docPartUnique/>
      </w:docPartObj>
    </w:sdtPr>
    <w:sdtEndPr/>
    <w:sdtContent>
      <w:p w14:paraId="7FA4C5ED" w14:textId="77777777" w:rsidR="00DF1381" w:rsidRDefault="00DF1381">
        <w:pPr>
          <w:pStyle w:val="Pidipagina"/>
          <w:jc w:val="right"/>
        </w:pPr>
        <w:r>
          <w:fldChar w:fldCharType="begin"/>
        </w:r>
        <w:r>
          <w:instrText>PAGE   \* MERGEFORMAT</w:instrText>
        </w:r>
        <w:r>
          <w:fldChar w:fldCharType="separate"/>
        </w:r>
        <w:r w:rsidR="00261427" w:rsidRPr="00261427">
          <w:rPr>
            <w:noProof/>
            <w:lang w:val="fr-FR"/>
          </w:rPr>
          <w:t>1</w:t>
        </w:r>
        <w:r>
          <w:fldChar w:fldCharType="end"/>
        </w:r>
      </w:p>
    </w:sdtContent>
  </w:sdt>
  <w:p w14:paraId="7FA4C5EE" w14:textId="77777777" w:rsidR="00DF1381" w:rsidRDefault="00DF13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65141" w14:textId="77777777" w:rsidR="00DC2ABE" w:rsidRDefault="00DC2ABE" w:rsidP="003D0FED">
      <w:pPr>
        <w:spacing w:after="0" w:line="240" w:lineRule="auto"/>
      </w:pPr>
      <w:r>
        <w:separator/>
      </w:r>
    </w:p>
  </w:footnote>
  <w:footnote w:type="continuationSeparator" w:id="0">
    <w:p w14:paraId="3C349EB5" w14:textId="77777777" w:rsidR="00DC2ABE" w:rsidRDefault="00DC2ABE" w:rsidP="003D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4C5EA" w14:textId="77777777" w:rsidR="003D0FED" w:rsidRPr="003D0FED" w:rsidRDefault="003D0FED">
    <w:pPr>
      <w:pStyle w:val="Intestazione"/>
      <w:rPr>
        <w:lang w:val="fr-FR"/>
      </w:rPr>
    </w:pPr>
    <w:r w:rsidRPr="003D0FED">
      <w:rPr>
        <w:rFonts w:ascii="Arial" w:hAnsi="Arial" w:cs="Arial"/>
        <w:noProof/>
        <w:lang w:eastAsia="en-GB"/>
      </w:rPr>
      <w:drawing>
        <wp:anchor distT="0" distB="0" distL="114300" distR="114300" simplePos="0" relativeHeight="251658240" behindDoc="0" locked="0" layoutInCell="1" allowOverlap="1" wp14:anchorId="7FA4C5EF" wp14:editId="7FA4C5F0">
          <wp:simplePos x="0" y="0"/>
          <wp:positionH relativeFrom="column">
            <wp:posOffset>-365125</wp:posOffset>
          </wp:positionH>
          <wp:positionV relativeFrom="paragraph">
            <wp:posOffset>-180587</wp:posOffset>
          </wp:positionV>
          <wp:extent cx="672172" cy="540000"/>
          <wp:effectExtent l="0" t="0" r="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value-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72" cy="540000"/>
                  </a:xfrm>
                  <a:prstGeom prst="rect">
                    <a:avLst/>
                  </a:prstGeom>
                </pic:spPr>
              </pic:pic>
            </a:graphicData>
          </a:graphic>
          <wp14:sizeRelH relativeFrom="page">
            <wp14:pctWidth>0</wp14:pctWidth>
          </wp14:sizeRelH>
          <wp14:sizeRelV relativeFrom="page">
            <wp14:pctHeight>0</wp14:pctHeight>
          </wp14:sizeRelV>
        </wp:anchor>
      </w:drawing>
    </w:r>
    <w:r w:rsidRPr="003D0FED">
      <w:rPr>
        <w:rFonts w:ascii="Arial" w:hAnsi="Arial" w:cs="Arial"/>
        <w:noProof/>
        <w:lang w:eastAsia="en-GB"/>
      </w:rPr>
      <w:drawing>
        <wp:anchor distT="0" distB="0" distL="114300" distR="114300" simplePos="0" relativeHeight="251659264" behindDoc="0" locked="0" layoutInCell="1" allowOverlap="1" wp14:anchorId="7FA4C5F1" wp14:editId="7FA4C5F2">
          <wp:simplePos x="0" y="0"/>
          <wp:positionH relativeFrom="column">
            <wp:posOffset>5327650</wp:posOffset>
          </wp:positionH>
          <wp:positionV relativeFrom="paragraph">
            <wp:posOffset>-104140</wp:posOffset>
          </wp:positionV>
          <wp:extent cx="643637" cy="468000"/>
          <wp:effectExtent l="0" t="0" r="4445" b="8255"/>
          <wp:wrapNone/>
          <wp:docPr id="7" name="Picture 13"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EU fla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3637" cy="468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D0FED">
      <w:rPr>
        <w:rFonts w:ascii="Arial" w:hAnsi="Arial" w:cs="Arial"/>
      </w:rPr>
      <w:ptab w:relativeTo="margin" w:alignment="center" w:leader="none"/>
    </w:r>
    <w:proofErr w:type="spellStart"/>
    <w:r w:rsidRPr="003D0FED">
      <w:rPr>
        <w:rFonts w:ascii="Arial" w:hAnsi="Arial" w:cs="Arial"/>
      </w:rPr>
      <w:t>LegValue</w:t>
    </w:r>
    <w:proofErr w:type="spellEnd"/>
    <w:r w:rsidRPr="003D0FED">
      <w:rPr>
        <w:rFonts w:ascii="Arial" w:hAnsi="Arial" w:cs="Arial"/>
      </w:rPr>
      <w:t xml:space="preserve"> – H2020 n°727672</w:t>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62675"/>
    <w:multiLevelType w:val="hybridMultilevel"/>
    <w:tmpl w:val="2D58DE14"/>
    <w:lvl w:ilvl="0" w:tplc="0809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658149B"/>
    <w:multiLevelType w:val="hybridMultilevel"/>
    <w:tmpl w:val="8208DA9A"/>
    <w:lvl w:ilvl="0" w:tplc="CD303EE2">
      <w:start w:val="1"/>
      <w:numFmt w:val="decimal"/>
      <w:lvlText w:val="%1."/>
      <w:lvlJc w:val="left"/>
      <w:pPr>
        <w:tabs>
          <w:tab w:val="num" w:pos="720"/>
        </w:tabs>
        <w:ind w:left="720" w:hanging="360"/>
      </w:pPr>
    </w:lvl>
    <w:lvl w:ilvl="1" w:tplc="EB04758C">
      <w:start w:val="1"/>
      <w:numFmt w:val="decimal"/>
      <w:lvlText w:val="%2."/>
      <w:lvlJc w:val="left"/>
      <w:pPr>
        <w:tabs>
          <w:tab w:val="num" w:pos="1440"/>
        </w:tabs>
        <w:ind w:left="1440" w:hanging="360"/>
      </w:pPr>
    </w:lvl>
    <w:lvl w:ilvl="2" w:tplc="0DA83D32">
      <w:start w:val="4096"/>
      <w:numFmt w:val="bullet"/>
      <w:lvlText w:val=""/>
      <w:lvlJc w:val="left"/>
      <w:pPr>
        <w:tabs>
          <w:tab w:val="num" w:pos="2160"/>
        </w:tabs>
        <w:ind w:left="2160" w:hanging="360"/>
      </w:pPr>
      <w:rPr>
        <w:rFonts w:ascii="Wingdings" w:hAnsi="Wingdings" w:hint="default"/>
      </w:rPr>
    </w:lvl>
    <w:lvl w:ilvl="3" w:tplc="F9086080" w:tentative="1">
      <w:start w:val="1"/>
      <w:numFmt w:val="decimal"/>
      <w:lvlText w:val="%4."/>
      <w:lvlJc w:val="left"/>
      <w:pPr>
        <w:tabs>
          <w:tab w:val="num" w:pos="2880"/>
        </w:tabs>
        <w:ind w:left="2880" w:hanging="360"/>
      </w:pPr>
    </w:lvl>
    <w:lvl w:ilvl="4" w:tplc="7D5EFB22" w:tentative="1">
      <w:start w:val="1"/>
      <w:numFmt w:val="decimal"/>
      <w:lvlText w:val="%5."/>
      <w:lvlJc w:val="left"/>
      <w:pPr>
        <w:tabs>
          <w:tab w:val="num" w:pos="3600"/>
        </w:tabs>
        <w:ind w:left="3600" w:hanging="360"/>
      </w:pPr>
    </w:lvl>
    <w:lvl w:ilvl="5" w:tplc="13B8EF92" w:tentative="1">
      <w:start w:val="1"/>
      <w:numFmt w:val="decimal"/>
      <w:lvlText w:val="%6."/>
      <w:lvlJc w:val="left"/>
      <w:pPr>
        <w:tabs>
          <w:tab w:val="num" w:pos="4320"/>
        </w:tabs>
        <w:ind w:left="4320" w:hanging="360"/>
      </w:pPr>
    </w:lvl>
    <w:lvl w:ilvl="6" w:tplc="4170B9F2" w:tentative="1">
      <w:start w:val="1"/>
      <w:numFmt w:val="decimal"/>
      <w:lvlText w:val="%7."/>
      <w:lvlJc w:val="left"/>
      <w:pPr>
        <w:tabs>
          <w:tab w:val="num" w:pos="5040"/>
        </w:tabs>
        <w:ind w:left="5040" w:hanging="360"/>
      </w:pPr>
    </w:lvl>
    <w:lvl w:ilvl="7" w:tplc="24FC3CFE" w:tentative="1">
      <w:start w:val="1"/>
      <w:numFmt w:val="decimal"/>
      <w:lvlText w:val="%8."/>
      <w:lvlJc w:val="left"/>
      <w:pPr>
        <w:tabs>
          <w:tab w:val="num" w:pos="5760"/>
        </w:tabs>
        <w:ind w:left="5760" w:hanging="360"/>
      </w:pPr>
    </w:lvl>
    <w:lvl w:ilvl="8" w:tplc="43BE3D68" w:tentative="1">
      <w:start w:val="1"/>
      <w:numFmt w:val="decimal"/>
      <w:lvlText w:val="%9."/>
      <w:lvlJc w:val="left"/>
      <w:pPr>
        <w:tabs>
          <w:tab w:val="num" w:pos="6480"/>
        </w:tabs>
        <w:ind w:left="6480" w:hanging="360"/>
      </w:pPr>
    </w:lvl>
  </w:abstractNum>
  <w:abstractNum w:abstractNumId="2" w15:restartNumberingAfterBreak="0">
    <w:nsid w:val="07044846"/>
    <w:multiLevelType w:val="hybridMultilevel"/>
    <w:tmpl w:val="DA36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26C24"/>
    <w:multiLevelType w:val="hybridMultilevel"/>
    <w:tmpl w:val="C184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15BF9"/>
    <w:multiLevelType w:val="hybridMultilevel"/>
    <w:tmpl w:val="5B94A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B528E"/>
    <w:multiLevelType w:val="hybridMultilevel"/>
    <w:tmpl w:val="CEA4D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F257E2"/>
    <w:multiLevelType w:val="multilevel"/>
    <w:tmpl w:val="F36AB398"/>
    <w:lvl w:ilvl="0">
      <w:start w:val="1"/>
      <w:numFmt w:val="decimal"/>
      <w:pStyle w:val="Titolo1"/>
      <w:lvlText w:val="%1."/>
      <w:lvlJc w:val="left"/>
      <w:pPr>
        <w:ind w:left="720" w:hanging="360"/>
      </w:pPr>
      <w:rPr>
        <w:sz w:val="24"/>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7B502E9"/>
    <w:multiLevelType w:val="multilevel"/>
    <w:tmpl w:val="6BE80364"/>
    <w:lvl w:ilvl="0">
      <w:start w:val="1"/>
      <w:numFmt w:val="decimal"/>
      <w:lvlText w:val="%1."/>
      <w:lvlJc w:val="left"/>
      <w:pPr>
        <w:ind w:left="360" w:hanging="360"/>
      </w:pPr>
      <w:rPr>
        <w:rFonts w:hint="default"/>
      </w:rPr>
    </w:lvl>
    <w:lvl w:ilvl="1">
      <w:start w:val="1"/>
      <w:numFmt w:val="decimal"/>
      <w:pStyle w:val="Titolo2"/>
      <w:lvlText w:val="3.%2."/>
      <w:lvlJc w:val="left"/>
      <w:pPr>
        <w:ind w:left="792" w:hanging="225"/>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F47498"/>
    <w:multiLevelType w:val="hybridMultilevel"/>
    <w:tmpl w:val="53B85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51418"/>
    <w:multiLevelType w:val="hybridMultilevel"/>
    <w:tmpl w:val="9B64B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143DEB"/>
    <w:multiLevelType w:val="hybridMultilevel"/>
    <w:tmpl w:val="0E041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B0CDA"/>
    <w:multiLevelType w:val="hybridMultilevel"/>
    <w:tmpl w:val="8656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66A6F"/>
    <w:multiLevelType w:val="hybridMultilevel"/>
    <w:tmpl w:val="A4782A3C"/>
    <w:lvl w:ilvl="0" w:tplc="DDCEBDCC">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D136B4"/>
    <w:multiLevelType w:val="hybridMultilevel"/>
    <w:tmpl w:val="A882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8727E"/>
    <w:multiLevelType w:val="hybridMultilevel"/>
    <w:tmpl w:val="F0E0429E"/>
    <w:lvl w:ilvl="0" w:tplc="2A0EB604">
      <w:start w:val="1"/>
      <w:numFmt w:val="decimal"/>
      <w:lvlText w:val="2.%1."/>
      <w:lvlJc w:val="left"/>
      <w:pPr>
        <w:ind w:left="720" w:hanging="360"/>
      </w:pPr>
      <w:rPr>
        <w:rFonts w:ascii="Arial" w:hAnsi="Arial" w:hint="default"/>
        <w:b w:val="0"/>
        <w:i w:val="0"/>
        <w:color w:val="4472C4" w:themeColor="accent5"/>
        <w:kern w:val="24"/>
        <w:sz w:val="24"/>
      </w:rPr>
    </w:lvl>
    <w:lvl w:ilvl="1" w:tplc="171CEEEA">
      <w:start w:val="1"/>
      <w:numFmt w:val="decimal"/>
      <w:pStyle w:val="Titolo0"/>
      <w:lvlText w:val="2.%2."/>
      <w:lvlJc w:val="left"/>
      <w:pPr>
        <w:ind w:left="1440" w:hanging="360"/>
      </w:pPr>
      <w:rPr>
        <w:rFonts w:hint="default"/>
        <w:color w:val="00000A"/>
        <w:kern w:val="24"/>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C443DE"/>
    <w:multiLevelType w:val="hybridMultilevel"/>
    <w:tmpl w:val="98C06622"/>
    <w:lvl w:ilvl="0" w:tplc="DDCEBDCC">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8D6CE2"/>
    <w:multiLevelType w:val="hybridMultilevel"/>
    <w:tmpl w:val="C61E16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9C0F27"/>
    <w:multiLevelType w:val="hybridMultilevel"/>
    <w:tmpl w:val="B254D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0265C8"/>
    <w:multiLevelType w:val="hybridMultilevel"/>
    <w:tmpl w:val="270E8784"/>
    <w:lvl w:ilvl="0" w:tplc="9F04DF4C">
      <w:start w:val="1"/>
      <w:numFmt w:val="decimal"/>
      <w:lvlText w:val="%1."/>
      <w:lvlJc w:val="left"/>
      <w:pPr>
        <w:ind w:left="360" w:hanging="360"/>
      </w:pPr>
      <w:rPr>
        <w:rFonts w:ascii="Arial" w:hAnsi="Arial" w:hint="default"/>
        <w:b/>
        <w:i w:val="0"/>
        <w:sz w:val="32"/>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6E1F39"/>
    <w:multiLevelType w:val="hybridMultilevel"/>
    <w:tmpl w:val="EE6C5F0C"/>
    <w:lvl w:ilvl="0" w:tplc="DDCEBDCC">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B772B7"/>
    <w:multiLevelType w:val="hybridMultilevel"/>
    <w:tmpl w:val="2DE28AF4"/>
    <w:lvl w:ilvl="0" w:tplc="BB44AA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7"/>
  </w:num>
  <w:num w:numId="4">
    <w:abstractNumId w:val="20"/>
  </w:num>
  <w:num w:numId="5">
    <w:abstractNumId w:val="14"/>
  </w:num>
  <w:num w:numId="6">
    <w:abstractNumId w:val="3"/>
  </w:num>
  <w:num w:numId="7">
    <w:abstractNumId w:val="11"/>
  </w:num>
  <w:num w:numId="8">
    <w:abstractNumId w:val="13"/>
  </w:num>
  <w:num w:numId="9">
    <w:abstractNumId w:val="8"/>
  </w:num>
  <w:num w:numId="10">
    <w:abstractNumId w:val="10"/>
  </w:num>
  <w:num w:numId="11">
    <w:abstractNumId w:val="1"/>
  </w:num>
  <w:num w:numId="12">
    <w:abstractNumId w:val="2"/>
  </w:num>
  <w:num w:numId="13">
    <w:abstractNumId w:val="4"/>
  </w:num>
  <w:num w:numId="14">
    <w:abstractNumId w:val="16"/>
  </w:num>
  <w:num w:numId="15">
    <w:abstractNumId w:val="6"/>
    <w:lvlOverride w:ilvl="0">
      <w:startOverride w:val="3"/>
    </w:lvlOverride>
    <w:lvlOverride w:ilvl="1">
      <w:startOverride w:val="2"/>
    </w:lvlOverride>
  </w:num>
  <w:num w:numId="16">
    <w:abstractNumId w:val="17"/>
  </w:num>
  <w:num w:numId="17">
    <w:abstractNumId w:val="12"/>
  </w:num>
  <w:num w:numId="18">
    <w:abstractNumId w:val="5"/>
  </w:num>
  <w:num w:numId="19">
    <w:abstractNumId w:val="9"/>
  </w:num>
  <w:num w:numId="20">
    <w:abstractNumId w:val="0"/>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ED"/>
    <w:rsid w:val="00047C92"/>
    <w:rsid w:val="00064B74"/>
    <w:rsid w:val="00092525"/>
    <w:rsid w:val="000A093E"/>
    <w:rsid w:val="000A21E3"/>
    <w:rsid w:val="000B0DB9"/>
    <w:rsid w:val="000B0EE7"/>
    <w:rsid w:val="000B69C8"/>
    <w:rsid w:val="000C1B91"/>
    <w:rsid w:val="000C6820"/>
    <w:rsid w:val="000C6857"/>
    <w:rsid w:val="000D3B9E"/>
    <w:rsid w:val="00101C7D"/>
    <w:rsid w:val="00123092"/>
    <w:rsid w:val="0014618F"/>
    <w:rsid w:val="001A310C"/>
    <w:rsid w:val="002435CE"/>
    <w:rsid w:val="00261427"/>
    <w:rsid w:val="0027369A"/>
    <w:rsid w:val="002773C2"/>
    <w:rsid w:val="002A1938"/>
    <w:rsid w:val="002D3AA0"/>
    <w:rsid w:val="0032343A"/>
    <w:rsid w:val="00324453"/>
    <w:rsid w:val="00331CE0"/>
    <w:rsid w:val="003D0FED"/>
    <w:rsid w:val="0047621F"/>
    <w:rsid w:val="0048745B"/>
    <w:rsid w:val="00495EBE"/>
    <w:rsid w:val="004D03E8"/>
    <w:rsid w:val="004D7FDA"/>
    <w:rsid w:val="004F0805"/>
    <w:rsid w:val="004F16E6"/>
    <w:rsid w:val="004F4772"/>
    <w:rsid w:val="005339A6"/>
    <w:rsid w:val="005644BA"/>
    <w:rsid w:val="0059687C"/>
    <w:rsid w:val="005E19C2"/>
    <w:rsid w:val="005E5CFD"/>
    <w:rsid w:val="005F795E"/>
    <w:rsid w:val="00667257"/>
    <w:rsid w:val="00684D4A"/>
    <w:rsid w:val="006A1B3F"/>
    <w:rsid w:val="006D2B33"/>
    <w:rsid w:val="007159BE"/>
    <w:rsid w:val="00746070"/>
    <w:rsid w:val="0078288C"/>
    <w:rsid w:val="007A0B48"/>
    <w:rsid w:val="00812594"/>
    <w:rsid w:val="0082694F"/>
    <w:rsid w:val="008456DF"/>
    <w:rsid w:val="008A1789"/>
    <w:rsid w:val="008C2BFB"/>
    <w:rsid w:val="008D76E6"/>
    <w:rsid w:val="008E5B3A"/>
    <w:rsid w:val="009414F9"/>
    <w:rsid w:val="00992CE1"/>
    <w:rsid w:val="00995860"/>
    <w:rsid w:val="009B2200"/>
    <w:rsid w:val="009F30A4"/>
    <w:rsid w:val="00A02865"/>
    <w:rsid w:val="00A02C70"/>
    <w:rsid w:val="00A10234"/>
    <w:rsid w:val="00A32F29"/>
    <w:rsid w:val="00A63CAB"/>
    <w:rsid w:val="00A85233"/>
    <w:rsid w:val="00AC4184"/>
    <w:rsid w:val="00AC686F"/>
    <w:rsid w:val="00AD3F53"/>
    <w:rsid w:val="00B202DD"/>
    <w:rsid w:val="00B2765A"/>
    <w:rsid w:val="00B45BC1"/>
    <w:rsid w:val="00B60EDB"/>
    <w:rsid w:val="00B65C92"/>
    <w:rsid w:val="00B928EC"/>
    <w:rsid w:val="00BB352D"/>
    <w:rsid w:val="00BC21D8"/>
    <w:rsid w:val="00BC240F"/>
    <w:rsid w:val="00BD3210"/>
    <w:rsid w:val="00BD779B"/>
    <w:rsid w:val="00C21674"/>
    <w:rsid w:val="00C24A4D"/>
    <w:rsid w:val="00C41142"/>
    <w:rsid w:val="00C6636C"/>
    <w:rsid w:val="00CB4DDC"/>
    <w:rsid w:val="00CF4AD5"/>
    <w:rsid w:val="00D0775A"/>
    <w:rsid w:val="00D2693C"/>
    <w:rsid w:val="00D405CD"/>
    <w:rsid w:val="00D4789B"/>
    <w:rsid w:val="00D703C7"/>
    <w:rsid w:val="00D9752C"/>
    <w:rsid w:val="00DA4CFF"/>
    <w:rsid w:val="00DC2ABE"/>
    <w:rsid w:val="00DC2D62"/>
    <w:rsid w:val="00DE6CB2"/>
    <w:rsid w:val="00DF0297"/>
    <w:rsid w:val="00DF1381"/>
    <w:rsid w:val="00E06967"/>
    <w:rsid w:val="00E748D8"/>
    <w:rsid w:val="00E86626"/>
    <w:rsid w:val="00E90493"/>
    <w:rsid w:val="00EF34D3"/>
    <w:rsid w:val="00EF6D43"/>
    <w:rsid w:val="00F2497F"/>
    <w:rsid w:val="00F6462F"/>
    <w:rsid w:val="00F86FEB"/>
    <w:rsid w:val="00F9062C"/>
    <w:rsid w:val="00FC3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4C5A9"/>
  <w15:chartTrackingRefBased/>
  <w15:docId w15:val="{18B41098-F890-48FB-8699-C560D8B3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61427"/>
    <w:pPr>
      <w:keepNext/>
      <w:keepLines/>
      <w:numPr>
        <w:numId w:val="2"/>
      </w:numPr>
      <w:spacing w:before="120" w:after="120" w:line="240" w:lineRule="auto"/>
      <w:jc w:val="both"/>
      <w:outlineLvl w:val="0"/>
    </w:pPr>
    <w:rPr>
      <w:rFonts w:ascii="Arial" w:eastAsiaTheme="majorEastAsia" w:hAnsi="Arial" w:cstheme="majorBidi"/>
      <w:b/>
      <w:sz w:val="24"/>
      <w:szCs w:val="32"/>
      <w:lang w:val="fr-FR"/>
    </w:rPr>
  </w:style>
  <w:style w:type="paragraph" w:styleId="Titolo2">
    <w:name w:val="heading 2"/>
    <w:aliases w:val="titolo00"/>
    <w:basedOn w:val="Paragrafoelenco"/>
    <w:next w:val="Normale"/>
    <w:link w:val="Titolo2Carattere"/>
    <w:uiPriority w:val="9"/>
    <w:unhideWhenUsed/>
    <w:qFormat/>
    <w:rsid w:val="00261427"/>
    <w:pPr>
      <w:numPr>
        <w:ilvl w:val="1"/>
        <w:numId w:val="3"/>
      </w:numPr>
      <w:spacing w:after="120" w:line="276" w:lineRule="auto"/>
      <w:ind w:left="851" w:hanging="567"/>
      <w:outlineLvl w:val="1"/>
    </w:pPr>
    <w:rPr>
      <w:rFonts w:ascii="Arial" w:hAnsi="Arial" w:cs="Arial"/>
    </w:rPr>
  </w:style>
  <w:style w:type="paragraph" w:styleId="Titolo3">
    <w:name w:val="heading 3"/>
    <w:basedOn w:val="Normale"/>
    <w:next w:val="Normale"/>
    <w:link w:val="Titolo3Carattere"/>
    <w:uiPriority w:val="9"/>
    <w:unhideWhenUsed/>
    <w:qFormat/>
    <w:rsid w:val="002614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unhideWhenUsed/>
    <w:qFormat/>
    <w:rsid w:val="005968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0FE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D0FED"/>
  </w:style>
  <w:style w:type="paragraph" w:styleId="Pidipagina">
    <w:name w:val="footer"/>
    <w:basedOn w:val="Normale"/>
    <w:link w:val="PidipaginaCarattere"/>
    <w:uiPriority w:val="99"/>
    <w:unhideWhenUsed/>
    <w:rsid w:val="003D0FE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D0FED"/>
  </w:style>
  <w:style w:type="character" w:customStyle="1" w:styleId="Titolo1Carattere">
    <w:name w:val="Titolo 1 Carattere"/>
    <w:basedOn w:val="Carpredefinitoparagrafo"/>
    <w:link w:val="Titolo1"/>
    <w:uiPriority w:val="9"/>
    <w:rsid w:val="00261427"/>
    <w:rPr>
      <w:rFonts w:ascii="Arial" w:eastAsiaTheme="majorEastAsia" w:hAnsi="Arial" w:cstheme="majorBidi"/>
      <w:b/>
      <w:sz w:val="24"/>
      <w:szCs w:val="32"/>
      <w:lang w:val="fr-FR"/>
    </w:rPr>
  </w:style>
  <w:style w:type="paragraph" w:styleId="Titolosommario">
    <w:name w:val="TOC Heading"/>
    <w:basedOn w:val="Titolo1"/>
    <w:next w:val="Normale"/>
    <w:uiPriority w:val="39"/>
    <w:unhideWhenUsed/>
    <w:qFormat/>
    <w:rsid w:val="00DF1381"/>
    <w:pPr>
      <w:outlineLvl w:val="9"/>
    </w:pPr>
    <w:rPr>
      <w:lang w:eastAsia="en-GB"/>
    </w:rPr>
  </w:style>
  <w:style w:type="paragraph" w:styleId="Sommario2">
    <w:name w:val="toc 2"/>
    <w:basedOn w:val="Normale"/>
    <w:next w:val="Normale"/>
    <w:autoRedefine/>
    <w:uiPriority w:val="39"/>
    <w:unhideWhenUsed/>
    <w:rsid w:val="00DF1381"/>
    <w:pPr>
      <w:spacing w:after="0"/>
      <w:ind w:left="220"/>
    </w:pPr>
    <w:rPr>
      <w:rFonts w:cstheme="minorHAnsi"/>
      <w:smallCaps/>
      <w:sz w:val="20"/>
      <w:szCs w:val="20"/>
    </w:rPr>
  </w:style>
  <w:style w:type="paragraph" w:styleId="Sommario1">
    <w:name w:val="toc 1"/>
    <w:basedOn w:val="Normale"/>
    <w:next w:val="Normale"/>
    <w:autoRedefine/>
    <w:uiPriority w:val="39"/>
    <w:unhideWhenUsed/>
    <w:rsid w:val="000C1B91"/>
    <w:pPr>
      <w:spacing w:before="120" w:after="120"/>
    </w:pPr>
    <w:rPr>
      <w:rFonts w:cstheme="minorHAnsi"/>
      <w:b/>
      <w:bCs/>
      <w:caps/>
      <w:sz w:val="20"/>
      <w:szCs w:val="20"/>
    </w:rPr>
  </w:style>
  <w:style w:type="paragraph" w:styleId="Sommario3">
    <w:name w:val="toc 3"/>
    <w:basedOn w:val="Normale"/>
    <w:next w:val="Normale"/>
    <w:autoRedefine/>
    <w:uiPriority w:val="39"/>
    <w:unhideWhenUsed/>
    <w:rsid w:val="00DF1381"/>
    <w:pPr>
      <w:spacing w:after="0"/>
      <w:ind w:left="440"/>
    </w:pPr>
    <w:rPr>
      <w:rFonts w:cstheme="minorHAnsi"/>
      <w:i/>
      <w:iCs/>
      <w:sz w:val="20"/>
      <w:szCs w:val="20"/>
    </w:rPr>
  </w:style>
  <w:style w:type="paragraph" w:styleId="Paragrafoelenco">
    <w:name w:val="List Paragraph"/>
    <w:basedOn w:val="Normale"/>
    <w:uiPriority w:val="34"/>
    <w:qFormat/>
    <w:rsid w:val="00261427"/>
    <w:pPr>
      <w:ind w:left="720"/>
      <w:contextualSpacing/>
    </w:pPr>
  </w:style>
  <w:style w:type="character" w:customStyle="1" w:styleId="Titolo2Carattere">
    <w:name w:val="Titolo 2 Carattere"/>
    <w:aliases w:val="titolo00 Carattere"/>
    <w:basedOn w:val="Carpredefinitoparagrafo"/>
    <w:link w:val="Titolo2"/>
    <w:uiPriority w:val="9"/>
    <w:rsid w:val="00261427"/>
    <w:rPr>
      <w:rFonts w:ascii="Arial" w:hAnsi="Arial" w:cs="Arial"/>
    </w:rPr>
  </w:style>
  <w:style w:type="character" w:styleId="Collegamentoipertestuale">
    <w:name w:val="Hyperlink"/>
    <w:basedOn w:val="Carpredefinitoparagrafo"/>
    <w:uiPriority w:val="99"/>
    <w:unhideWhenUsed/>
    <w:rsid w:val="00261427"/>
    <w:rPr>
      <w:color w:val="0563C1" w:themeColor="hyperlink"/>
      <w:u w:val="single"/>
    </w:rPr>
  </w:style>
  <w:style w:type="character" w:customStyle="1" w:styleId="Titolo3Carattere">
    <w:name w:val="Titolo 3 Carattere"/>
    <w:basedOn w:val="Carpredefinitoparagrafo"/>
    <w:link w:val="Titolo3"/>
    <w:uiPriority w:val="9"/>
    <w:rsid w:val="00261427"/>
    <w:rPr>
      <w:rFonts w:asciiTheme="majorHAnsi" w:eastAsiaTheme="majorEastAsia" w:hAnsiTheme="majorHAnsi" w:cstheme="majorBidi"/>
      <w:color w:val="1F4D78" w:themeColor="accent1" w:themeShade="7F"/>
      <w:sz w:val="24"/>
      <w:szCs w:val="24"/>
    </w:rPr>
  </w:style>
  <w:style w:type="paragraph" w:customStyle="1" w:styleId="Default">
    <w:name w:val="Default"/>
    <w:link w:val="DefaultCarattere"/>
    <w:rsid w:val="00F9062C"/>
    <w:pPr>
      <w:autoSpaceDE w:val="0"/>
      <w:autoSpaceDN w:val="0"/>
      <w:adjustRightInd w:val="0"/>
      <w:spacing w:after="0" w:line="240" w:lineRule="auto"/>
    </w:pPr>
    <w:rPr>
      <w:rFonts w:ascii="Arial" w:hAnsi="Arial" w:cs="Arial"/>
      <w:color w:val="000000"/>
      <w:sz w:val="24"/>
      <w:szCs w:val="24"/>
    </w:rPr>
  </w:style>
  <w:style w:type="character" w:customStyle="1" w:styleId="Titolo5Carattere">
    <w:name w:val="Titolo 5 Carattere"/>
    <w:basedOn w:val="Carpredefinitoparagrafo"/>
    <w:link w:val="Titolo5"/>
    <w:uiPriority w:val="9"/>
    <w:rsid w:val="0059687C"/>
    <w:rPr>
      <w:rFonts w:asciiTheme="majorHAnsi" w:eastAsiaTheme="majorEastAsia" w:hAnsiTheme="majorHAnsi" w:cstheme="majorBidi"/>
      <w:color w:val="2E74B5" w:themeColor="accent1" w:themeShade="BF"/>
    </w:rPr>
  </w:style>
  <w:style w:type="paragraph" w:styleId="Didascalia">
    <w:name w:val="caption"/>
    <w:basedOn w:val="Normale"/>
    <w:next w:val="Normale"/>
    <w:uiPriority w:val="35"/>
    <w:unhideWhenUsed/>
    <w:qFormat/>
    <w:rsid w:val="00DF0297"/>
    <w:pPr>
      <w:spacing w:after="200" w:line="240" w:lineRule="auto"/>
    </w:pPr>
    <w:rPr>
      <w:b/>
      <w:bCs/>
      <w:color w:val="5B9BD5" w:themeColor="accent1"/>
      <w:sz w:val="18"/>
      <w:szCs w:val="18"/>
      <w:lang w:val="fr-FR"/>
    </w:rPr>
  </w:style>
  <w:style w:type="table" w:customStyle="1" w:styleId="Tabellagriglia4-colore11">
    <w:name w:val="Tabella griglia 4 - colore 11"/>
    <w:basedOn w:val="Tabellanormale"/>
    <w:uiPriority w:val="49"/>
    <w:rsid w:val="00DF0297"/>
    <w:pPr>
      <w:spacing w:after="0" w:line="240" w:lineRule="auto"/>
    </w:pPr>
    <w:rPr>
      <w:sz w:val="24"/>
      <w:szCs w:val="24"/>
      <w:lang w:val="ro-R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gliatabella">
    <w:name w:val="Table Grid"/>
    <w:basedOn w:val="Tabellanormale"/>
    <w:uiPriority w:val="39"/>
    <w:rsid w:val="00DF0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2736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7369A"/>
    <w:rPr>
      <w:sz w:val="20"/>
      <w:szCs w:val="20"/>
    </w:rPr>
  </w:style>
  <w:style w:type="character" w:styleId="Rimandonotaapidipagina">
    <w:name w:val="footnote reference"/>
    <w:basedOn w:val="Carpredefinitoparagrafo"/>
    <w:unhideWhenUsed/>
    <w:rsid w:val="0027369A"/>
    <w:rPr>
      <w:vertAlign w:val="superscript"/>
    </w:rPr>
  </w:style>
  <w:style w:type="paragraph" w:customStyle="1" w:styleId="Titolo0">
    <w:name w:val="Titolo0"/>
    <w:basedOn w:val="Default"/>
    <w:link w:val="Titolo0Carattere"/>
    <w:qFormat/>
    <w:rsid w:val="00101C7D"/>
    <w:pPr>
      <w:numPr>
        <w:ilvl w:val="1"/>
        <w:numId w:val="5"/>
      </w:numPr>
      <w:spacing w:before="120"/>
      <w:ind w:left="567" w:hanging="567"/>
      <w:jc w:val="both"/>
    </w:pPr>
    <w:rPr>
      <w:szCs w:val="26"/>
    </w:rPr>
  </w:style>
  <w:style w:type="character" w:customStyle="1" w:styleId="DefaultCarattere">
    <w:name w:val="Default Carattere"/>
    <w:basedOn w:val="Carpredefinitoparagrafo"/>
    <w:link w:val="Default"/>
    <w:rsid w:val="00101C7D"/>
    <w:rPr>
      <w:rFonts w:ascii="Arial" w:hAnsi="Arial" w:cs="Arial"/>
      <w:color w:val="000000"/>
      <w:sz w:val="24"/>
      <w:szCs w:val="24"/>
    </w:rPr>
  </w:style>
  <w:style w:type="character" w:customStyle="1" w:styleId="Titolo0Carattere">
    <w:name w:val="Titolo0 Carattere"/>
    <w:basedOn w:val="DefaultCarattere"/>
    <w:link w:val="Titolo0"/>
    <w:rsid w:val="00101C7D"/>
    <w:rPr>
      <w:rFonts w:ascii="Arial" w:hAnsi="Arial" w:cs="Arial"/>
      <w:color w:val="000000"/>
      <w:sz w:val="24"/>
      <w:szCs w:val="26"/>
    </w:rPr>
  </w:style>
  <w:style w:type="paragraph" w:styleId="Sommario4">
    <w:name w:val="toc 4"/>
    <w:basedOn w:val="Normale"/>
    <w:next w:val="Normale"/>
    <w:autoRedefine/>
    <w:uiPriority w:val="39"/>
    <w:unhideWhenUsed/>
    <w:rsid w:val="004F4772"/>
    <w:pPr>
      <w:spacing w:after="0"/>
      <w:ind w:left="660"/>
    </w:pPr>
    <w:rPr>
      <w:rFonts w:cstheme="minorHAnsi"/>
      <w:sz w:val="18"/>
      <w:szCs w:val="18"/>
    </w:rPr>
  </w:style>
  <w:style w:type="paragraph" w:styleId="Sommario5">
    <w:name w:val="toc 5"/>
    <w:basedOn w:val="Normale"/>
    <w:next w:val="Normale"/>
    <w:autoRedefine/>
    <w:uiPriority w:val="39"/>
    <w:unhideWhenUsed/>
    <w:rsid w:val="004F4772"/>
    <w:pPr>
      <w:spacing w:after="0"/>
      <w:ind w:left="880"/>
    </w:pPr>
    <w:rPr>
      <w:rFonts w:cstheme="minorHAnsi"/>
      <w:sz w:val="18"/>
      <w:szCs w:val="18"/>
    </w:rPr>
  </w:style>
  <w:style w:type="paragraph" w:styleId="Sommario6">
    <w:name w:val="toc 6"/>
    <w:basedOn w:val="Normale"/>
    <w:next w:val="Normale"/>
    <w:autoRedefine/>
    <w:uiPriority w:val="39"/>
    <w:unhideWhenUsed/>
    <w:rsid w:val="004F4772"/>
    <w:pPr>
      <w:spacing w:after="0"/>
      <w:ind w:left="1100"/>
    </w:pPr>
    <w:rPr>
      <w:rFonts w:cstheme="minorHAnsi"/>
      <w:sz w:val="18"/>
      <w:szCs w:val="18"/>
    </w:rPr>
  </w:style>
  <w:style w:type="paragraph" w:styleId="Sommario7">
    <w:name w:val="toc 7"/>
    <w:basedOn w:val="Normale"/>
    <w:next w:val="Normale"/>
    <w:autoRedefine/>
    <w:uiPriority w:val="39"/>
    <w:unhideWhenUsed/>
    <w:rsid w:val="004F4772"/>
    <w:pPr>
      <w:spacing w:after="0"/>
      <w:ind w:left="1320"/>
    </w:pPr>
    <w:rPr>
      <w:rFonts w:cstheme="minorHAnsi"/>
      <w:sz w:val="18"/>
      <w:szCs w:val="18"/>
    </w:rPr>
  </w:style>
  <w:style w:type="paragraph" w:styleId="Sommario8">
    <w:name w:val="toc 8"/>
    <w:basedOn w:val="Normale"/>
    <w:next w:val="Normale"/>
    <w:autoRedefine/>
    <w:uiPriority w:val="39"/>
    <w:unhideWhenUsed/>
    <w:rsid w:val="004F4772"/>
    <w:pPr>
      <w:spacing w:after="0"/>
      <w:ind w:left="1540"/>
    </w:pPr>
    <w:rPr>
      <w:rFonts w:cstheme="minorHAnsi"/>
      <w:sz w:val="18"/>
      <w:szCs w:val="18"/>
    </w:rPr>
  </w:style>
  <w:style w:type="paragraph" w:styleId="Sommario9">
    <w:name w:val="toc 9"/>
    <w:basedOn w:val="Normale"/>
    <w:next w:val="Normale"/>
    <w:autoRedefine/>
    <w:uiPriority w:val="39"/>
    <w:unhideWhenUsed/>
    <w:rsid w:val="004F4772"/>
    <w:pPr>
      <w:spacing w:after="0"/>
      <w:ind w:left="1760"/>
    </w:pPr>
    <w:rPr>
      <w:rFonts w:cstheme="minorHAnsi"/>
      <w:sz w:val="18"/>
      <w:szCs w:val="18"/>
    </w:rPr>
  </w:style>
  <w:style w:type="paragraph" w:styleId="Indice1">
    <w:name w:val="index 1"/>
    <w:basedOn w:val="Normale"/>
    <w:next w:val="Normale"/>
    <w:autoRedefine/>
    <w:uiPriority w:val="99"/>
    <w:semiHidden/>
    <w:unhideWhenUsed/>
    <w:rsid w:val="000C1B91"/>
    <w:pPr>
      <w:spacing w:after="0" w:line="240" w:lineRule="auto"/>
      <w:ind w:left="220" w:hanging="220"/>
    </w:pPr>
  </w:style>
  <w:style w:type="table" w:styleId="Tabellagriglia1chiara">
    <w:name w:val="Grid Table 1 Light"/>
    <w:basedOn w:val="Tabellanormale"/>
    <w:uiPriority w:val="46"/>
    <w:rsid w:val="00B65C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imandocommento">
    <w:name w:val="annotation reference"/>
    <w:basedOn w:val="Carpredefinitoparagrafo"/>
    <w:uiPriority w:val="99"/>
    <w:semiHidden/>
    <w:unhideWhenUsed/>
    <w:rsid w:val="006D2B33"/>
    <w:rPr>
      <w:sz w:val="16"/>
      <w:szCs w:val="16"/>
    </w:rPr>
  </w:style>
  <w:style w:type="paragraph" w:styleId="Testocommento">
    <w:name w:val="annotation text"/>
    <w:basedOn w:val="Normale"/>
    <w:link w:val="TestocommentoCarattere"/>
    <w:uiPriority w:val="99"/>
    <w:semiHidden/>
    <w:unhideWhenUsed/>
    <w:rsid w:val="006D2B33"/>
    <w:pPr>
      <w:spacing w:line="240" w:lineRule="auto"/>
      <w:jc w:val="both"/>
    </w:pPr>
    <w:rPr>
      <w:sz w:val="20"/>
      <w:szCs w:val="20"/>
    </w:rPr>
  </w:style>
  <w:style w:type="character" w:customStyle="1" w:styleId="TestocommentoCarattere">
    <w:name w:val="Testo commento Carattere"/>
    <w:basedOn w:val="Carpredefinitoparagrafo"/>
    <w:link w:val="Testocommento"/>
    <w:uiPriority w:val="99"/>
    <w:semiHidden/>
    <w:rsid w:val="006D2B33"/>
    <w:rPr>
      <w:sz w:val="20"/>
      <w:szCs w:val="20"/>
    </w:rPr>
  </w:style>
  <w:style w:type="character" w:styleId="Numeropagina">
    <w:name w:val="page number"/>
    <w:basedOn w:val="Carpredefinitoparagrafo"/>
    <w:uiPriority w:val="99"/>
    <w:semiHidden/>
    <w:unhideWhenUsed/>
    <w:rsid w:val="007A0B48"/>
  </w:style>
  <w:style w:type="paragraph" w:styleId="NormaleWeb">
    <w:name w:val="Normal (Web)"/>
    <w:basedOn w:val="Normale"/>
    <w:uiPriority w:val="99"/>
    <w:semiHidden/>
    <w:unhideWhenUsed/>
    <w:rsid w:val="00064B7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680234">
      <w:bodyDiv w:val="1"/>
      <w:marLeft w:val="0"/>
      <w:marRight w:val="0"/>
      <w:marTop w:val="0"/>
      <w:marBottom w:val="0"/>
      <w:divBdr>
        <w:top w:val="none" w:sz="0" w:space="0" w:color="auto"/>
        <w:left w:val="none" w:sz="0" w:space="0" w:color="auto"/>
        <w:bottom w:val="none" w:sz="0" w:space="0" w:color="auto"/>
        <w:right w:val="none" w:sz="0" w:space="0" w:color="auto"/>
      </w:divBdr>
    </w:div>
    <w:div w:id="2077705399">
      <w:bodyDiv w:val="1"/>
      <w:marLeft w:val="0"/>
      <w:marRight w:val="0"/>
      <w:marTop w:val="0"/>
      <w:marBottom w:val="0"/>
      <w:divBdr>
        <w:top w:val="none" w:sz="0" w:space="0" w:color="auto"/>
        <w:left w:val="none" w:sz="0" w:space="0" w:color="auto"/>
        <w:bottom w:val="none" w:sz="0" w:space="0" w:color="auto"/>
        <w:right w:val="none" w:sz="0" w:space="0" w:color="auto"/>
      </w:divBdr>
      <w:divsChild>
        <w:div w:id="452988438">
          <w:marLeft w:val="0"/>
          <w:marRight w:val="0"/>
          <w:marTop w:val="0"/>
          <w:marBottom w:val="0"/>
          <w:divBdr>
            <w:top w:val="none" w:sz="0" w:space="0" w:color="auto"/>
            <w:left w:val="none" w:sz="0" w:space="0" w:color="auto"/>
            <w:bottom w:val="none" w:sz="0" w:space="0" w:color="auto"/>
            <w:right w:val="none" w:sz="0" w:space="0" w:color="auto"/>
          </w:divBdr>
          <w:divsChild>
            <w:div w:id="1991976236">
              <w:marLeft w:val="0"/>
              <w:marRight w:val="0"/>
              <w:marTop w:val="0"/>
              <w:marBottom w:val="0"/>
              <w:divBdr>
                <w:top w:val="none" w:sz="0" w:space="0" w:color="auto"/>
                <w:left w:val="none" w:sz="0" w:space="0" w:color="auto"/>
                <w:bottom w:val="none" w:sz="0" w:space="0" w:color="auto"/>
                <w:right w:val="none" w:sz="0" w:space="0" w:color="auto"/>
              </w:divBdr>
              <w:divsChild>
                <w:div w:id="13692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9ABCC7625A864DBE52EEAE416D5676" ma:contentTypeVersion="0" ma:contentTypeDescription="Create a new document." ma:contentTypeScope="" ma:versionID="33a0b50852e6422aad684bb03f6152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87CFE-6EDF-407F-9DDA-7B92F9F44EB1}">
  <ds:schemaRefs>
    <ds:schemaRef ds:uri="http://schemas.openxmlformats.org/officeDocument/2006/bibliography"/>
  </ds:schemaRefs>
</ds:datastoreItem>
</file>

<file path=customXml/itemProps2.xml><?xml version="1.0" encoding="utf-8"?>
<ds:datastoreItem xmlns:ds="http://schemas.openxmlformats.org/officeDocument/2006/customXml" ds:itemID="{246BEAF4-BF82-479E-A05E-233A049E6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5EA528-EA06-4AF2-9643-B46F974D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9CE84E-EF7B-4AE3-A065-AC4CC4B45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1710</Words>
  <Characters>9748</Characters>
  <Application>Microsoft Office Word</Application>
  <DocSecurity>0</DocSecurity>
  <Lines>81</Lines>
  <Paragraphs>22</Paragraphs>
  <ScaleCrop>false</ScaleCrop>
  <HeadingPairs>
    <vt:vector size="6" baseType="variant">
      <vt:variant>
        <vt:lpstr>Titolo</vt:lpstr>
      </vt:variant>
      <vt:variant>
        <vt:i4>1</vt:i4>
      </vt:variant>
      <vt:variant>
        <vt:lpstr>Intestazioni</vt:lpstr>
      </vt:variant>
      <vt:variant>
        <vt:i4>3</vt:i4>
      </vt:variant>
      <vt:variant>
        <vt:lpstr>Titre</vt:lpstr>
      </vt:variant>
      <vt:variant>
        <vt:i4>1</vt:i4>
      </vt:variant>
    </vt:vector>
  </HeadingPairs>
  <TitlesOfParts>
    <vt:vector size="5" baseType="lpstr">
      <vt:lpstr/>
      <vt:lpstr>Summary </vt:lpstr>
      <vt:lpstr>The Linear Programming model  (LP)</vt:lpstr>
      <vt:lpstr>Discussion </vt: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Rossi</dc:creator>
  <cp:keywords/>
  <dc:description/>
  <cp:lastModifiedBy>Nena</cp:lastModifiedBy>
  <cp:revision>3</cp:revision>
  <dcterms:created xsi:type="dcterms:W3CDTF">2021-05-27T14:40:00Z</dcterms:created>
  <dcterms:modified xsi:type="dcterms:W3CDTF">2021-05-27T14:42:00Z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0x010100979ABCC7625A864DBE52EEAE416D5676</vt:lpwstr>
  </property>
</Properties>
</file>